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691C2D" w:rsidRDefault="0025106C" w:rsidP="00F37D7B">
      <w:pPr>
        <w:pStyle w:val="af2"/>
      </w:pPr>
      <w:bookmarkStart w:id="0" w:name="_GoBack"/>
      <w:bookmarkEnd w:id="0"/>
      <w:r w:rsidRPr="00691C2D">
        <w:rPr>
          <w:rFonts w:hint="eastAsia"/>
        </w:rPr>
        <w:t>糾正案文</w:t>
      </w:r>
    </w:p>
    <w:p w:rsidR="00E25849" w:rsidRPr="00691C2D" w:rsidRDefault="0025106C" w:rsidP="00F231DC">
      <w:pPr>
        <w:pStyle w:val="1"/>
      </w:pPr>
      <w:r w:rsidRPr="00691C2D">
        <w:rPr>
          <w:rFonts w:hint="eastAsia"/>
        </w:rPr>
        <w:t>被糾正機關：</w:t>
      </w:r>
      <w:r w:rsidR="00F74B96">
        <w:rPr>
          <w:rFonts w:hint="eastAsia"/>
        </w:rPr>
        <w:t>新北市政府教育局</w:t>
      </w:r>
      <w:r w:rsidRPr="00691C2D">
        <w:rPr>
          <w:rFonts w:hint="eastAsia"/>
        </w:rPr>
        <w:t>。</w:t>
      </w:r>
    </w:p>
    <w:p w:rsidR="00E25849" w:rsidRPr="00691C2D" w:rsidRDefault="0025106C" w:rsidP="00DE42B9">
      <w:pPr>
        <w:pStyle w:val="1"/>
      </w:pPr>
      <w:r w:rsidRPr="00691C2D">
        <w:rPr>
          <w:rFonts w:hint="eastAsia"/>
        </w:rPr>
        <w:t>案　　　由：</w:t>
      </w:r>
      <w:r w:rsidR="00F74B96">
        <w:rPr>
          <w:rFonts w:hint="eastAsia"/>
        </w:rPr>
        <w:t>新北市政府教育局</w:t>
      </w:r>
      <w:r w:rsidR="002C2598" w:rsidRPr="00691C2D">
        <w:rPr>
          <w:rFonts w:hint="eastAsia"/>
        </w:rPr>
        <w:t>(下稱新北市教育局)</w:t>
      </w:r>
      <w:r w:rsidR="00E421CE" w:rsidRPr="00691C2D">
        <w:rPr>
          <w:rFonts w:hint="eastAsia"/>
          <w:b/>
        </w:rPr>
        <w:t xml:space="preserve"> </w:t>
      </w:r>
      <w:r w:rsidR="00E421CE" w:rsidRPr="00691C2D">
        <w:rPr>
          <w:rFonts w:hint="eastAsia"/>
        </w:rPr>
        <w:t>監督所屬市立</w:t>
      </w:r>
      <w:r w:rsidR="00201FD2" w:rsidRPr="00691C2D">
        <w:rPr>
          <w:rFonts w:hint="eastAsia"/>
        </w:rPr>
        <w:t>某</w:t>
      </w:r>
      <w:r w:rsidR="00E421CE" w:rsidRPr="00691C2D">
        <w:rPr>
          <w:rFonts w:hint="eastAsia"/>
        </w:rPr>
        <w:t>高級中學處理其教師疑涉體罰或霸凌學生之</w:t>
      </w:r>
      <w:r w:rsidR="007B486A" w:rsidRPr="00691C2D">
        <w:rPr>
          <w:rFonts w:hint="eastAsia"/>
        </w:rPr>
        <w:t>不當管教</w:t>
      </w:r>
      <w:r w:rsidR="00E421CE" w:rsidRPr="00691C2D">
        <w:rPr>
          <w:rFonts w:hint="eastAsia"/>
        </w:rPr>
        <w:t>陳情，對於</w:t>
      </w:r>
      <w:r w:rsidR="008C11CE" w:rsidRPr="00691C2D">
        <w:rPr>
          <w:rFonts w:hint="eastAsia"/>
        </w:rPr>
        <w:t>該</w:t>
      </w:r>
      <w:r w:rsidR="00201FD2" w:rsidRPr="00691C2D">
        <w:rPr>
          <w:rFonts w:hint="eastAsia"/>
        </w:rPr>
        <w:t>高中</w:t>
      </w:r>
      <w:r w:rsidR="00E421CE" w:rsidRPr="00691C2D">
        <w:rPr>
          <w:rFonts w:hint="eastAsia"/>
        </w:rPr>
        <w:t>未依</w:t>
      </w:r>
      <w:r w:rsidR="00FA7D25" w:rsidRPr="00691C2D">
        <w:rPr>
          <w:rFonts w:hint="eastAsia"/>
        </w:rPr>
        <w:t>「</w:t>
      </w:r>
      <w:r w:rsidR="00EE2C16" w:rsidRPr="00691C2D">
        <w:rPr>
          <w:rFonts w:hint="eastAsia"/>
          <w:bCs w:val="0"/>
        </w:rPr>
        <w:t>高級中等以下學校教師解聘不續聘停聘或資遣辦法</w:t>
      </w:r>
      <w:r w:rsidR="00FA7D25" w:rsidRPr="00691C2D">
        <w:rPr>
          <w:rFonts w:hAnsi="標楷體" w:hint="eastAsia"/>
        </w:rPr>
        <w:t>」</w:t>
      </w:r>
      <w:r w:rsidR="00E421CE" w:rsidRPr="00691C2D">
        <w:rPr>
          <w:rFonts w:hint="eastAsia"/>
        </w:rPr>
        <w:t>於</w:t>
      </w:r>
      <w:r w:rsidR="00E421CE" w:rsidRPr="00691C2D">
        <w:t>5</w:t>
      </w:r>
      <w:r w:rsidR="00E421CE" w:rsidRPr="00691C2D">
        <w:rPr>
          <w:rFonts w:hint="eastAsia"/>
        </w:rPr>
        <w:t>日內召開「校園事件處理會議」，且逕自以教職員</w:t>
      </w:r>
      <w:r w:rsidR="00E421CE" w:rsidRPr="00691C2D">
        <w:t>3</w:t>
      </w:r>
      <w:r w:rsidR="00E421CE" w:rsidRPr="00691C2D">
        <w:rPr>
          <w:rFonts w:hint="eastAsia"/>
        </w:rPr>
        <w:t>人組成調查小組，未依法將「家長會代表</w:t>
      </w:r>
      <w:r w:rsidR="00E421CE" w:rsidRPr="00691C2D">
        <w:t>1</w:t>
      </w:r>
      <w:r w:rsidR="00E421CE" w:rsidRPr="00691C2D">
        <w:rPr>
          <w:rFonts w:hint="eastAsia"/>
        </w:rPr>
        <w:t>人」與「教育學者、法律專家、兒童及少年福利學者專家或社會公正人士</w:t>
      </w:r>
      <w:r w:rsidR="00E421CE" w:rsidRPr="00691C2D">
        <w:t>1</w:t>
      </w:r>
      <w:r w:rsidR="00E421CE" w:rsidRPr="00691C2D">
        <w:rPr>
          <w:rFonts w:hint="eastAsia"/>
        </w:rPr>
        <w:t>人」等外部人員納入調查程序，均違反教師法及其授權辦法規定等情，竟渾然未察，難辭監督不周之責；另</w:t>
      </w:r>
      <w:r w:rsidR="008C11CE" w:rsidRPr="00691C2D">
        <w:rPr>
          <w:rFonts w:hint="eastAsia"/>
        </w:rPr>
        <w:t>該所</w:t>
      </w:r>
      <w:r w:rsidR="00201FD2" w:rsidRPr="00691C2D">
        <w:rPr>
          <w:rFonts w:hint="eastAsia"/>
        </w:rPr>
        <w:t>高中</w:t>
      </w:r>
      <w:r w:rsidR="00E421CE" w:rsidRPr="00691C2D">
        <w:rPr>
          <w:rFonts w:hAnsi="標楷體" w:hint="eastAsia"/>
        </w:rPr>
        <w:t>雖於109年8月24日即知悉「五五酷刑班規疑涉體罰或霸凌」事件，卻自行認定該事件僅屬家長陳情</w:t>
      </w:r>
      <w:r w:rsidR="007B486A" w:rsidRPr="00691C2D">
        <w:rPr>
          <w:rFonts w:hAnsi="標楷體" w:hint="eastAsia"/>
        </w:rPr>
        <w:t>，</w:t>
      </w:r>
      <w:r w:rsidR="00E421CE" w:rsidRPr="00691C2D">
        <w:rPr>
          <w:rFonts w:hAnsi="標楷體" w:hint="eastAsia"/>
        </w:rPr>
        <w:t>且以</w:t>
      </w:r>
      <w:r w:rsidR="008771A1" w:rsidRPr="00691C2D">
        <w:rPr>
          <w:rFonts w:hAnsi="標楷體" w:hint="eastAsia"/>
        </w:rPr>
        <w:t>上級主管機關</w:t>
      </w:r>
      <w:r w:rsidR="00E421CE" w:rsidRPr="00691C2D">
        <w:rPr>
          <w:rFonts w:hAnsi="標楷體" w:hint="eastAsia"/>
        </w:rPr>
        <w:t>教育局已知悉為由，未依</w:t>
      </w:r>
      <w:r w:rsidR="008771A1" w:rsidRPr="00691C2D">
        <w:rPr>
          <w:rFonts w:hAnsi="標楷體" w:hint="eastAsia"/>
        </w:rPr>
        <w:t>規</w:t>
      </w:r>
      <w:r w:rsidR="00E421CE" w:rsidRPr="00691C2D">
        <w:rPr>
          <w:rFonts w:hAnsi="標楷體" w:hint="eastAsia"/>
        </w:rPr>
        <w:t>進行校安通報，遲至同年9月16日該事件因媒體採訪曝</w:t>
      </w:r>
      <w:r w:rsidR="00E421CE" w:rsidRPr="00691C2D">
        <w:rPr>
          <w:rFonts w:hint="eastAsia"/>
        </w:rPr>
        <w:t>光後始予通報，未符</w:t>
      </w:r>
      <w:r w:rsidR="00FA7D25" w:rsidRPr="00691C2D">
        <w:rPr>
          <w:rFonts w:hAnsi="標楷體" w:hint="eastAsia"/>
        </w:rPr>
        <w:t>「</w:t>
      </w:r>
      <w:r w:rsidR="00E421CE" w:rsidRPr="00691C2D">
        <w:t>校園安全及災害事件通報作業要點</w:t>
      </w:r>
      <w:r w:rsidR="00FA7D25" w:rsidRPr="00691C2D">
        <w:rPr>
          <w:rFonts w:hAnsi="標楷體" w:hint="eastAsia"/>
        </w:rPr>
        <w:t>」</w:t>
      </w:r>
      <w:r w:rsidRPr="00691C2D">
        <w:rPr>
          <w:rFonts w:hint="eastAsia"/>
        </w:rPr>
        <w:t>，</w:t>
      </w:r>
      <w:r w:rsidR="00EA203D" w:rsidRPr="00691C2D">
        <w:rPr>
          <w:rFonts w:hint="eastAsia"/>
        </w:rPr>
        <w:t>對此，新北市教育局詎稱</w:t>
      </w:r>
      <w:r w:rsidR="008C11CE" w:rsidRPr="00691C2D">
        <w:rPr>
          <w:rFonts w:hint="eastAsia"/>
        </w:rPr>
        <w:t>該</w:t>
      </w:r>
      <w:r w:rsidR="00201FD2" w:rsidRPr="00691C2D">
        <w:rPr>
          <w:rFonts w:hint="eastAsia"/>
        </w:rPr>
        <w:t>高中</w:t>
      </w:r>
      <w:r w:rsidR="00EA203D" w:rsidRPr="00691C2D">
        <w:rPr>
          <w:rFonts w:hint="eastAsia"/>
        </w:rPr>
        <w:t>之通報並未延遲，</w:t>
      </w:r>
      <w:r w:rsidR="008771A1" w:rsidRPr="00691C2D">
        <w:rPr>
          <w:rFonts w:hint="eastAsia"/>
        </w:rPr>
        <w:t>對於</w:t>
      </w:r>
      <w:r w:rsidR="00EA203D" w:rsidRPr="00691C2D">
        <w:rPr>
          <w:rFonts w:hint="eastAsia"/>
        </w:rPr>
        <w:t>校安通報政策及相關規定</w:t>
      </w:r>
      <w:r w:rsidR="008771A1" w:rsidRPr="00691C2D">
        <w:rPr>
          <w:rFonts w:hint="eastAsia"/>
        </w:rPr>
        <w:t>均有誤解</w:t>
      </w:r>
      <w:r w:rsidR="00EA203D" w:rsidRPr="00691C2D">
        <w:rPr>
          <w:rFonts w:hint="eastAsia"/>
        </w:rPr>
        <w:t>，</w:t>
      </w:r>
      <w:r w:rsidR="00EE6953" w:rsidRPr="00691C2D">
        <w:rPr>
          <w:rFonts w:hint="eastAsia"/>
        </w:rPr>
        <w:t>實有失當</w:t>
      </w:r>
      <w:r w:rsidR="008B4841" w:rsidRPr="00691C2D">
        <w:rPr>
          <w:rFonts w:hint="eastAsia"/>
        </w:rPr>
        <w:t>，爰依法提案糾正</w:t>
      </w:r>
      <w:r w:rsidRPr="00691C2D">
        <w:rPr>
          <w:rFonts w:hint="eastAsia"/>
        </w:rPr>
        <w:t>。</w:t>
      </w:r>
    </w:p>
    <w:p w:rsidR="00E25849" w:rsidRPr="00691C2D"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691C2D">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8771A1" w:rsidRPr="00E26155" w:rsidRDefault="008771A1" w:rsidP="008771A1">
      <w:pPr>
        <w:pStyle w:val="10"/>
        <w:ind w:left="680" w:firstLine="6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691C2D">
        <w:rPr>
          <w:rFonts w:hint="eastAsia"/>
        </w:rPr>
        <w:t>本案緣自109年9</w:t>
      </w:r>
      <w:r w:rsidR="00D83F9E">
        <w:rPr>
          <w:rFonts w:hint="eastAsia"/>
        </w:rPr>
        <w:t>月間媒體報導指出，</w:t>
      </w:r>
      <w:r w:rsidR="00D83F9E" w:rsidRPr="00E26155">
        <w:rPr>
          <w:rFonts w:hint="eastAsia"/>
        </w:rPr>
        <w:t>新北市某市</w:t>
      </w:r>
      <w:r w:rsidRPr="00E26155">
        <w:rPr>
          <w:rFonts w:hint="eastAsia"/>
        </w:rPr>
        <w:t>立高中一年級導師實施「五五酷刑」班規，以「</w:t>
      </w:r>
      <w:r w:rsidRPr="00E26155">
        <w:t>背誦心經、在講台做蠢事讓同學笑、用臉原地衝破保鮮膜及扣國文總平均2分</w:t>
      </w:r>
      <w:r w:rsidRPr="00E26155">
        <w:rPr>
          <w:rFonts w:hint="eastAsia"/>
        </w:rPr>
        <w:t>」等方式處罰學生。案經本院調查結果，新北市教育局處理本案確有下列失當之處，</w:t>
      </w:r>
      <w:r w:rsidRPr="00E26155">
        <w:rPr>
          <w:rFonts w:hint="eastAsia"/>
          <w:bCs/>
        </w:rPr>
        <w:t>應予糾正促其注</w:t>
      </w:r>
      <w:r w:rsidRPr="00E26155">
        <w:rPr>
          <w:rFonts w:hint="eastAsia"/>
          <w:bCs/>
        </w:rPr>
        <w:lastRenderedPageBreak/>
        <w:t>意改善。茲臚列事實與理由如下</w:t>
      </w:r>
      <w:r w:rsidRPr="00E26155">
        <w:rPr>
          <w:rFonts w:hAnsi="標楷體" w:hint="eastAsia"/>
          <w:spacing w:val="-6"/>
        </w:rPr>
        <w:t>：</w:t>
      </w:r>
    </w:p>
    <w:p w:rsidR="009B697A" w:rsidRPr="00E26155" w:rsidRDefault="002F6067" w:rsidP="009B697A">
      <w:pPr>
        <w:pStyle w:val="2"/>
        <w:ind w:left="1248"/>
        <w:rPr>
          <w:b w:val="0"/>
        </w:rPr>
      </w:pPr>
      <w:bookmarkStart w:id="42" w:name="_Toc71188391"/>
      <w:bookmarkStart w:id="43" w:name="_Toc524902730"/>
      <w:bookmarkEnd w:id="36"/>
      <w:bookmarkEnd w:id="37"/>
      <w:bookmarkEnd w:id="38"/>
      <w:bookmarkEnd w:id="39"/>
      <w:bookmarkEnd w:id="40"/>
      <w:bookmarkEnd w:id="41"/>
      <w:r w:rsidRPr="00E26155">
        <w:rPr>
          <w:rFonts w:hint="eastAsia"/>
          <w:b w:val="0"/>
        </w:rPr>
        <w:t>本案新北市某市</w:t>
      </w:r>
      <w:r w:rsidR="008C11CE" w:rsidRPr="00E26155">
        <w:rPr>
          <w:rFonts w:hint="eastAsia"/>
          <w:b w:val="0"/>
        </w:rPr>
        <w:t>立高中(下稱</w:t>
      </w:r>
      <w:r w:rsidR="00201FD2" w:rsidRPr="00E26155">
        <w:rPr>
          <w:rFonts w:hint="eastAsia"/>
          <w:b w:val="0"/>
        </w:rPr>
        <w:t>○○高中</w:t>
      </w:r>
      <w:r w:rsidR="008C11CE" w:rsidRPr="00E26155">
        <w:rPr>
          <w:rFonts w:hint="eastAsia"/>
          <w:b w:val="0"/>
        </w:rPr>
        <w:t>)</w:t>
      </w:r>
      <w:r w:rsidR="009B697A" w:rsidRPr="00E26155">
        <w:rPr>
          <w:rFonts w:hint="eastAsia"/>
          <w:b w:val="0"/>
        </w:rPr>
        <w:t>雖於</w:t>
      </w:r>
      <w:r w:rsidR="009B697A" w:rsidRPr="00E26155">
        <w:rPr>
          <w:b w:val="0"/>
        </w:rPr>
        <w:t>109</w:t>
      </w:r>
      <w:r w:rsidR="009B697A" w:rsidRPr="00E26155">
        <w:rPr>
          <w:rFonts w:hint="eastAsia"/>
          <w:b w:val="0"/>
        </w:rPr>
        <w:t>年</w:t>
      </w:r>
      <w:r w:rsidR="009B697A" w:rsidRPr="00E26155">
        <w:rPr>
          <w:b w:val="0"/>
        </w:rPr>
        <w:t>8</w:t>
      </w:r>
      <w:r w:rsidR="009B697A" w:rsidRPr="00E26155">
        <w:rPr>
          <w:rFonts w:hint="eastAsia"/>
          <w:b w:val="0"/>
        </w:rPr>
        <w:t>月</w:t>
      </w:r>
      <w:r w:rsidR="009B697A" w:rsidRPr="00E26155">
        <w:rPr>
          <w:b w:val="0"/>
        </w:rPr>
        <w:t>24</w:t>
      </w:r>
      <w:r w:rsidR="009B697A" w:rsidRPr="00E26155">
        <w:rPr>
          <w:rFonts w:hint="eastAsia"/>
          <w:b w:val="0"/>
        </w:rPr>
        <w:t>日即接獲甲師疑涉體罰或霸凌學生之不當管教陳情，卻未依法於</w:t>
      </w:r>
      <w:r w:rsidR="009B697A" w:rsidRPr="00E26155">
        <w:rPr>
          <w:b w:val="0"/>
        </w:rPr>
        <w:t>5</w:t>
      </w:r>
      <w:r w:rsidR="009B697A" w:rsidRPr="00E26155">
        <w:rPr>
          <w:rFonts w:hint="eastAsia"/>
          <w:b w:val="0"/>
        </w:rPr>
        <w:t>日內召開「校園事件處理會議」處理，遲至同年</w:t>
      </w:r>
      <w:r w:rsidR="009B697A" w:rsidRPr="00E26155">
        <w:rPr>
          <w:b w:val="0"/>
        </w:rPr>
        <w:t>9</w:t>
      </w:r>
      <w:r w:rsidR="009B697A" w:rsidRPr="00E26155">
        <w:rPr>
          <w:rFonts w:hint="eastAsia"/>
          <w:b w:val="0"/>
        </w:rPr>
        <w:t>月</w:t>
      </w:r>
      <w:r w:rsidR="009B697A" w:rsidRPr="00E26155">
        <w:rPr>
          <w:b w:val="0"/>
        </w:rPr>
        <w:t>28</w:t>
      </w:r>
      <w:r w:rsidR="009B697A" w:rsidRPr="00E26155">
        <w:rPr>
          <w:rFonts w:hint="eastAsia"/>
          <w:b w:val="0"/>
        </w:rPr>
        <w:t>日始據新北市教育局函文通知啟動調查；又，該校逕自以教職員</w:t>
      </w:r>
      <w:r w:rsidR="009B697A" w:rsidRPr="00E26155">
        <w:rPr>
          <w:b w:val="0"/>
        </w:rPr>
        <w:t>3</w:t>
      </w:r>
      <w:r w:rsidR="009B697A" w:rsidRPr="00E26155">
        <w:rPr>
          <w:rFonts w:hint="eastAsia"/>
          <w:b w:val="0"/>
        </w:rPr>
        <w:t>人組成調查小組，未依法將「家長會代表</w:t>
      </w:r>
      <w:r w:rsidR="009B697A" w:rsidRPr="00E26155">
        <w:rPr>
          <w:b w:val="0"/>
        </w:rPr>
        <w:t>1</w:t>
      </w:r>
      <w:r w:rsidR="009B697A" w:rsidRPr="00E26155">
        <w:rPr>
          <w:rFonts w:hint="eastAsia"/>
          <w:b w:val="0"/>
        </w:rPr>
        <w:t>人」與「教育學者、法律專家、兒童及少年福利學者專家或社會公正人士</w:t>
      </w:r>
      <w:r w:rsidR="009B697A" w:rsidRPr="00E26155">
        <w:rPr>
          <w:b w:val="0"/>
        </w:rPr>
        <w:t>1</w:t>
      </w:r>
      <w:r w:rsidR="009B697A" w:rsidRPr="00E26155">
        <w:rPr>
          <w:rFonts w:hint="eastAsia"/>
          <w:b w:val="0"/>
        </w:rPr>
        <w:t>人」等外部人員納入調查程序，均違反教師法及其授權辦法規定。</w:t>
      </w:r>
      <w:r w:rsidR="00F74B96" w:rsidRPr="00E26155">
        <w:rPr>
          <w:rFonts w:hint="eastAsia"/>
          <w:b w:val="0"/>
        </w:rPr>
        <w:t>新北市教育局</w:t>
      </w:r>
      <w:r w:rsidR="009B697A" w:rsidRPr="00E26155">
        <w:rPr>
          <w:rFonts w:hint="eastAsia"/>
          <w:b w:val="0"/>
        </w:rPr>
        <w:t>應監督所屬學校，然對於前開情形竟渾然未察與法令規定有違，亦難辭監督不周之責。針對甲師確實曾執行過之處罰、處罰方式違犯法令情形、班規制定及執行程序有無適法等情，後續允應由新北市教育局督導</w:t>
      </w:r>
      <w:r w:rsidR="00201FD2" w:rsidRPr="00E26155">
        <w:rPr>
          <w:rFonts w:hint="eastAsia"/>
          <w:b w:val="0"/>
        </w:rPr>
        <w:t>○○高中</w:t>
      </w:r>
      <w:r w:rsidR="009B697A" w:rsidRPr="00E26155">
        <w:rPr>
          <w:rFonts w:hint="eastAsia"/>
          <w:b w:val="0"/>
        </w:rPr>
        <w:t>釐清補正，以昭公信</w:t>
      </w:r>
      <w:bookmarkEnd w:id="42"/>
    </w:p>
    <w:p w:rsidR="009B697A" w:rsidRPr="00E26155" w:rsidRDefault="009B697A" w:rsidP="009B697A">
      <w:pPr>
        <w:pStyle w:val="2"/>
        <w:numPr>
          <w:ilvl w:val="0"/>
          <w:numId w:val="0"/>
        </w:numPr>
        <w:ind w:left="1248"/>
        <w:rPr>
          <w:b w:val="0"/>
        </w:rPr>
      </w:pPr>
    </w:p>
    <w:p w:rsidR="009B697A" w:rsidRPr="00691C2D" w:rsidRDefault="009B697A" w:rsidP="009B697A">
      <w:pPr>
        <w:pStyle w:val="3"/>
        <w:ind w:left="1390"/>
      </w:pPr>
      <w:bookmarkStart w:id="44" w:name="_Toc67561740"/>
      <w:bookmarkStart w:id="45" w:name="_Toc67563184"/>
      <w:bookmarkStart w:id="46" w:name="_Toc67660547"/>
      <w:bookmarkStart w:id="47" w:name="_Toc69834229"/>
      <w:bookmarkStart w:id="48" w:name="_Toc71014268"/>
      <w:bookmarkStart w:id="49" w:name="_Toc71188392"/>
      <w:r w:rsidRPr="00E26155">
        <w:rPr>
          <w:rFonts w:hint="eastAsia"/>
          <w:bCs w:val="0"/>
        </w:rPr>
        <w:t>「教師法」於108年6月5日修正，並至109年5月21</w:t>
      </w:r>
      <w:r w:rsidR="00C727DE">
        <w:rPr>
          <w:rFonts w:hint="eastAsia"/>
          <w:bCs w:val="0"/>
        </w:rPr>
        <w:t>日</w:t>
      </w:r>
      <w:r w:rsidRPr="00E26155">
        <w:rPr>
          <w:rFonts w:hint="eastAsia"/>
          <w:bCs w:val="0"/>
        </w:rPr>
        <w:t>經行政院發布自109年6月30日施行</w:t>
      </w:r>
      <w:r w:rsidRPr="00E26155">
        <w:rPr>
          <w:rStyle w:val="afc"/>
          <w:rFonts w:ascii="細明體" w:eastAsia="細明體" w:hAnsi="細明體" w:cs="Arial"/>
          <w:sz w:val="21"/>
          <w:szCs w:val="21"/>
        </w:rPr>
        <w:footnoteReference w:id="1"/>
      </w:r>
      <w:r w:rsidRPr="00E26155">
        <w:rPr>
          <w:rFonts w:hint="eastAsia"/>
          <w:bCs w:val="0"/>
        </w:rPr>
        <w:t>。依據修正後教師法第29條之授權，教育部於同年6月28日發布「高級中等以下學校教師解聘不續聘停聘或資遣辦法」(</w:t>
      </w:r>
      <w:r w:rsidR="00EE2C16" w:rsidRPr="00E26155">
        <w:rPr>
          <w:rFonts w:hint="eastAsia"/>
          <w:bCs w:val="0"/>
        </w:rPr>
        <w:t>下稱</w:t>
      </w:r>
      <w:r w:rsidRPr="00E26155">
        <w:rPr>
          <w:rFonts w:hint="eastAsia"/>
          <w:bCs w:val="0"/>
        </w:rPr>
        <w:t>教師解聘不續聘停聘或資遣辦法)</w:t>
      </w:r>
      <w:r w:rsidR="00EE2C16" w:rsidRPr="00E26155">
        <w:rPr>
          <w:rFonts w:hint="eastAsia"/>
          <w:bCs w:val="0"/>
        </w:rPr>
        <w:t>自發布日施行。再依據「</w:t>
      </w:r>
      <w:r w:rsidRPr="00E26155">
        <w:rPr>
          <w:rFonts w:hint="eastAsia"/>
          <w:bCs w:val="0"/>
        </w:rPr>
        <w:t>教師解聘不續聘停聘或資遣辦法」第4條第1項規定：「學校接獲檢舉或知悉教師疑似有第2條第4款</w:t>
      </w:r>
      <w:r w:rsidRPr="00E26155">
        <w:rPr>
          <w:rStyle w:val="afc"/>
          <w:bCs w:val="0"/>
        </w:rPr>
        <w:footnoteReference w:id="2"/>
      </w:r>
      <w:r w:rsidRPr="00E26155">
        <w:rPr>
          <w:rFonts w:hint="eastAsia"/>
          <w:bCs w:val="0"/>
        </w:rPr>
        <w:t>情形，應於5日內召開校園事件處理會議（以下簡稱校事會議）審議。前項校事會議成員如下：一、校長。二、家長會代表一人。三、行政人員代表一人。四、學校教師</w:t>
      </w:r>
      <w:r w:rsidRPr="00691C2D">
        <w:rPr>
          <w:rFonts w:hint="eastAsia"/>
          <w:bCs w:val="0"/>
        </w:rPr>
        <w:t>會代表一人；學</w:t>
      </w:r>
      <w:r w:rsidRPr="00691C2D">
        <w:rPr>
          <w:rFonts w:hint="eastAsia"/>
          <w:bCs w:val="0"/>
        </w:rPr>
        <w:lastRenderedPageBreak/>
        <w:t>校無教師會者，由該校未兼行政或董事之教師代表擔任。五、教育學者、法律專家、兒童及少年福利學者專家或社會公正人士一人。」是以，學校接獲檢舉或知悉教師疑涉體罰或霸凌學生情事後，依法應於5日內召開校事會議審議，先予敘明。</w:t>
      </w:r>
      <w:bookmarkEnd w:id="44"/>
      <w:bookmarkEnd w:id="45"/>
      <w:bookmarkEnd w:id="46"/>
      <w:bookmarkEnd w:id="47"/>
      <w:bookmarkEnd w:id="48"/>
      <w:bookmarkEnd w:id="49"/>
    </w:p>
    <w:p w:rsidR="009B697A" w:rsidRPr="00691C2D" w:rsidRDefault="009B697A" w:rsidP="009B697A">
      <w:pPr>
        <w:pStyle w:val="3"/>
        <w:numPr>
          <w:ilvl w:val="0"/>
          <w:numId w:val="0"/>
        </w:numPr>
        <w:ind w:left="1390"/>
      </w:pPr>
    </w:p>
    <w:p w:rsidR="009B697A" w:rsidRPr="00691C2D" w:rsidRDefault="009B697A" w:rsidP="009B697A">
      <w:r w:rsidRPr="00691C2D">
        <w:rPr>
          <w:noProof/>
        </w:rPr>
        <mc:AlternateContent>
          <mc:Choice Requires="wps">
            <w:drawing>
              <wp:anchor distT="0" distB="0" distL="114300" distR="114300" simplePos="0" relativeHeight="251643904" behindDoc="0" locked="0" layoutInCell="1" allowOverlap="1" wp14:anchorId="7E4C0B11" wp14:editId="465197AB">
                <wp:simplePos x="0" y="0"/>
                <wp:positionH relativeFrom="column">
                  <wp:posOffset>1081934</wp:posOffset>
                </wp:positionH>
                <wp:positionV relativeFrom="paragraph">
                  <wp:posOffset>0</wp:posOffset>
                </wp:positionV>
                <wp:extent cx="2407920" cy="754380"/>
                <wp:effectExtent l="0" t="0" r="0" b="7620"/>
                <wp:wrapNone/>
                <wp:docPr id="60" name="圓角矩形 60"/>
                <wp:cNvGraphicFramePr/>
                <a:graphic xmlns:a="http://schemas.openxmlformats.org/drawingml/2006/main">
                  <a:graphicData uri="http://schemas.microsoft.com/office/word/2010/wordprocessingShape">
                    <wps:wsp>
                      <wps:cNvSpPr/>
                      <wps:spPr>
                        <a:xfrm>
                          <a:off x="0" y="0"/>
                          <a:ext cx="2407920" cy="754380"/>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97A" w:rsidRPr="0059339C" w:rsidRDefault="009B697A" w:rsidP="009B697A">
                            <w:pPr>
                              <w:spacing w:line="360" w:lineRule="exact"/>
                              <w:ind w:leftChars="-80" w:left="-272" w:rightChars="-80" w:right="-272"/>
                              <w:jc w:val="center"/>
                              <w:rPr>
                                <w:color w:val="215868" w:themeColor="accent5" w:themeShade="80"/>
                                <w:sz w:val="28"/>
                                <w:szCs w:val="28"/>
                              </w:rPr>
                            </w:pPr>
                            <w:r w:rsidRPr="008A4FE4">
                              <w:rPr>
                                <w:rFonts w:hint="eastAsia"/>
                                <w:b/>
                                <w:color w:val="000000" w:themeColor="text1"/>
                                <w:sz w:val="28"/>
                                <w:szCs w:val="28"/>
                              </w:rPr>
                              <w:t>學校</w:t>
                            </w:r>
                            <w:r w:rsidRPr="008A4FE4">
                              <w:rPr>
                                <w:rFonts w:hint="eastAsia"/>
                                <w:color w:val="000000" w:themeColor="text1"/>
                                <w:sz w:val="28"/>
                                <w:szCs w:val="28"/>
                              </w:rPr>
                              <w:t>接獲檢舉或知悉教師疑似有體罰或霸凌學生情形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4C0B11" id="圓角矩形 60" o:spid="_x0000_s1026" style="position:absolute;left:0;text-align:left;margin-left:85.2pt;margin-top:0;width:189.6pt;height:59.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" fillcolor="#b8cce4 [1300]" stroked="f" strokeweight="2pt">
                <v:textbox>
                  <w:txbxContent>
                    <w:p w:rsidR="009B697A" w:rsidRPr="0059339C" w:rsidRDefault="009B697A" w:rsidP="009B697A">
                      <w:pPr>
                        <w:spacing w:line="360" w:lineRule="exact"/>
                        <w:ind w:leftChars="-80" w:left="-272" w:rightChars="-80" w:right="-272"/>
                        <w:jc w:val="center"/>
                        <w:rPr>
                          <w:color w:val="215868" w:themeColor="accent5" w:themeShade="80"/>
                          <w:sz w:val="28"/>
                          <w:szCs w:val="28"/>
                        </w:rPr>
                      </w:pPr>
                      <w:r w:rsidRPr="008A4FE4">
                        <w:rPr>
                          <w:rFonts w:hint="eastAsia"/>
                          <w:b/>
                          <w:color w:val="000000" w:themeColor="text1"/>
                          <w:sz w:val="28"/>
                          <w:szCs w:val="28"/>
                        </w:rPr>
                        <w:t>學校</w:t>
                      </w:r>
                      <w:r w:rsidRPr="008A4FE4">
                        <w:rPr>
                          <w:rFonts w:hint="eastAsia"/>
                          <w:color w:val="000000" w:themeColor="text1"/>
                          <w:sz w:val="28"/>
                          <w:szCs w:val="28"/>
                        </w:rPr>
                        <w:t>接獲檢舉或知悉教師疑似有體罰或霸凌學生情形</w:t>
                      </w:r>
                    </w:p>
                  </w:txbxContent>
                </v:textbox>
              </v:roundrect>
            </w:pict>
          </mc:Fallback>
        </mc:AlternateContent>
      </w:r>
    </w:p>
    <w:p w:rsidR="009B697A" w:rsidRPr="00691C2D" w:rsidRDefault="009B697A" w:rsidP="009B697A"/>
    <w:p w:rsidR="009B697A" w:rsidRPr="00691C2D" w:rsidRDefault="009B697A" w:rsidP="009B697A">
      <w:r w:rsidRPr="00691C2D">
        <w:rPr>
          <w:noProof/>
        </w:rPr>
        <mc:AlternateContent>
          <mc:Choice Requires="wps">
            <w:drawing>
              <wp:anchor distT="0" distB="0" distL="114300" distR="114300" simplePos="0" relativeHeight="251650048" behindDoc="0" locked="0" layoutInCell="1" allowOverlap="1" wp14:anchorId="433444C7" wp14:editId="473F4EF9">
                <wp:simplePos x="0" y="0"/>
                <wp:positionH relativeFrom="column">
                  <wp:posOffset>3589174</wp:posOffset>
                </wp:positionH>
                <wp:positionV relativeFrom="paragraph">
                  <wp:posOffset>4445</wp:posOffset>
                </wp:positionV>
                <wp:extent cx="2575560" cy="1600200"/>
                <wp:effectExtent l="0" t="0" r="15240" b="19050"/>
                <wp:wrapNone/>
                <wp:docPr id="58" name="圓角矩形 58"/>
                <wp:cNvGraphicFramePr/>
                <a:graphic xmlns:a="http://schemas.openxmlformats.org/drawingml/2006/main">
                  <a:graphicData uri="http://schemas.microsoft.com/office/word/2010/wordprocessingShape">
                    <wps:wsp>
                      <wps:cNvSpPr/>
                      <wps:spPr>
                        <a:xfrm>
                          <a:off x="0" y="0"/>
                          <a:ext cx="2575560" cy="1600200"/>
                        </a:xfrm>
                        <a:prstGeom prst="roundRect">
                          <a:avLst/>
                        </a:prstGeom>
                        <a:solidFill>
                          <a:schemeClr val="bg1">
                            <a:lumMod val="85000"/>
                          </a:schemeClr>
                        </a:solidFill>
                        <a:ln>
                          <a:solidFill>
                            <a:srgbClr val="C0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9B697A" w:rsidRDefault="009B697A" w:rsidP="009B697A">
                            <w:pPr>
                              <w:spacing w:line="250" w:lineRule="exact"/>
                              <w:jc w:val="left"/>
                              <w:rPr>
                                <w:color w:val="215868" w:themeColor="accent5" w:themeShade="80"/>
                                <w:sz w:val="24"/>
                                <w:szCs w:val="24"/>
                              </w:rPr>
                            </w:pPr>
                            <w:r w:rsidRPr="00270039">
                              <w:rPr>
                                <w:rFonts w:hint="eastAsia"/>
                                <w:b/>
                                <w:color w:val="215868" w:themeColor="accent5" w:themeShade="80"/>
                                <w:sz w:val="24"/>
                                <w:szCs w:val="24"/>
                              </w:rPr>
                              <w:t>校事會議</w:t>
                            </w:r>
                            <w:r w:rsidRPr="0010705F">
                              <w:rPr>
                                <w:rFonts w:hint="eastAsia"/>
                                <w:color w:val="215868" w:themeColor="accent5" w:themeShade="80"/>
                                <w:sz w:val="24"/>
                                <w:szCs w:val="24"/>
                              </w:rPr>
                              <w:t>成員應包含：</w:t>
                            </w:r>
                          </w:p>
                          <w:p w:rsidR="009B697A" w:rsidRDefault="009B697A" w:rsidP="009B697A">
                            <w:pPr>
                              <w:spacing w:line="250" w:lineRule="exact"/>
                              <w:jc w:val="left"/>
                              <w:rPr>
                                <w:color w:val="215868" w:themeColor="accent5" w:themeShade="80"/>
                                <w:sz w:val="24"/>
                                <w:szCs w:val="24"/>
                              </w:rPr>
                            </w:pPr>
                            <w:r w:rsidRPr="0010705F">
                              <w:rPr>
                                <w:color w:val="215868" w:themeColor="accent5" w:themeShade="80"/>
                                <w:sz w:val="24"/>
                                <w:szCs w:val="24"/>
                              </w:rPr>
                              <w:t>1.校長</w:t>
                            </w:r>
                            <w:r w:rsidRPr="0010705F">
                              <w:rPr>
                                <w:rFonts w:hint="eastAsia"/>
                                <w:color w:val="215868" w:themeColor="accent5" w:themeShade="80"/>
                                <w:sz w:val="24"/>
                                <w:szCs w:val="24"/>
                              </w:rPr>
                              <w:t>、</w:t>
                            </w:r>
                          </w:p>
                          <w:p w:rsidR="009B697A" w:rsidRDefault="009B697A" w:rsidP="009B697A">
                            <w:pPr>
                              <w:spacing w:line="250" w:lineRule="exact"/>
                              <w:jc w:val="left"/>
                              <w:rPr>
                                <w:color w:val="215868" w:themeColor="accent5" w:themeShade="80"/>
                                <w:sz w:val="24"/>
                                <w:szCs w:val="24"/>
                              </w:rPr>
                            </w:pPr>
                            <w:r w:rsidRPr="0010705F">
                              <w:rPr>
                                <w:rFonts w:hint="eastAsia"/>
                                <w:color w:val="215868" w:themeColor="accent5" w:themeShade="80"/>
                                <w:sz w:val="24"/>
                                <w:szCs w:val="24"/>
                              </w:rPr>
                              <w:t>2.家長會代表</w:t>
                            </w:r>
                            <w:r>
                              <w:rPr>
                                <w:rFonts w:hint="eastAsia"/>
                                <w:color w:val="215868" w:themeColor="accent5" w:themeShade="80"/>
                                <w:sz w:val="24"/>
                                <w:szCs w:val="24"/>
                              </w:rPr>
                              <w:t>1人。</w:t>
                            </w:r>
                          </w:p>
                          <w:p w:rsidR="009B697A" w:rsidRDefault="009B697A" w:rsidP="009B697A">
                            <w:pPr>
                              <w:spacing w:line="250" w:lineRule="exact"/>
                              <w:jc w:val="left"/>
                              <w:rPr>
                                <w:color w:val="215868" w:themeColor="accent5" w:themeShade="80"/>
                                <w:sz w:val="24"/>
                                <w:szCs w:val="24"/>
                              </w:rPr>
                            </w:pPr>
                            <w:r>
                              <w:rPr>
                                <w:rFonts w:hint="eastAsia"/>
                                <w:color w:val="215868" w:themeColor="accent5" w:themeShade="80"/>
                                <w:sz w:val="24"/>
                                <w:szCs w:val="24"/>
                              </w:rPr>
                              <w:t>3</w:t>
                            </w:r>
                            <w:r>
                              <w:rPr>
                                <w:color w:val="215868" w:themeColor="accent5" w:themeShade="80"/>
                                <w:sz w:val="24"/>
                                <w:szCs w:val="24"/>
                              </w:rPr>
                              <w:t>.</w:t>
                            </w:r>
                            <w:r w:rsidRPr="0010705F">
                              <w:rPr>
                                <w:rFonts w:hint="eastAsia"/>
                                <w:color w:val="215868" w:themeColor="accent5" w:themeShade="80"/>
                                <w:sz w:val="24"/>
                                <w:szCs w:val="24"/>
                              </w:rPr>
                              <w:t>行政人員代表</w:t>
                            </w:r>
                            <w:r>
                              <w:rPr>
                                <w:rFonts w:hint="eastAsia"/>
                                <w:color w:val="215868" w:themeColor="accent5" w:themeShade="80"/>
                                <w:sz w:val="24"/>
                                <w:szCs w:val="24"/>
                              </w:rPr>
                              <w:t>1人。</w:t>
                            </w:r>
                          </w:p>
                          <w:p w:rsidR="009B697A" w:rsidRDefault="009B697A" w:rsidP="009B697A">
                            <w:pPr>
                              <w:spacing w:line="250" w:lineRule="exact"/>
                              <w:jc w:val="left"/>
                              <w:rPr>
                                <w:color w:val="215868" w:themeColor="accent5" w:themeShade="80"/>
                                <w:sz w:val="24"/>
                                <w:szCs w:val="24"/>
                              </w:rPr>
                            </w:pPr>
                            <w:r>
                              <w:rPr>
                                <w:color w:val="215868" w:themeColor="accent5" w:themeShade="80"/>
                                <w:sz w:val="24"/>
                                <w:szCs w:val="24"/>
                              </w:rPr>
                              <w:t>4.</w:t>
                            </w:r>
                            <w:r>
                              <w:rPr>
                                <w:rFonts w:hint="eastAsia"/>
                                <w:color w:val="215868" w:themeColor="accent5" w:themeShade="80"/>
                                <w:sz w:val="24"/>
                                <w:szCs w:val="24"/>
                              </w:rPr>
                              <w:t>學校教師會代表1</w:t>
                            </w:r>
                            <w:r w:rsidRPr="0010705F">
                              <w:rPr>
                                <w:rFonts w:hint="eastAsia"/>
                                <w:color w:val="215868" w:themeColor="accent5" w:themeShade="80"/>
                                <w:sz w:val="24"/>
                                <w:szCs w:val="24"/>
                              </w:rPr>
                              <w:t>人</w:t>
                            </w:r>
                            <w:r>
                              <w:rPr>
                                <w:rFonts w:hint="eastAsia"/>
                                <w:color w:val="215868" w:themeColor="accent5" w:themeShade="80"/>
                                <w:sz w:val="24"/>
                                <w:szCs w:val="24"/>
                              </w:rPr>
                              <w:t>。</w:t>
                            </w:r>
                          </w:p>
                          <w:p w:rsidR="009B697A" w:rsidRPr="0010705F" w:rsidRDefault="009B697A" w:rsidP="009B697A">
                            <w:pPr>
                              <w:spacing w:line="250" w:lineRule="exact"/>
                              <w:jc w:val="left"/>
                              <w:rPr>
                                <w:sz w:val="24"/>
                                <w:szCs w:val="24"/>
                              </w:rPr>
                            </w:pPr>
                            <w:r>
                              <w:rPr>
                                <w:color w:val="215868" w:themeColor="accent5" w:themeShade="80"/>
                                <w:sz w:val="24"/>
                                <w:szCs w:val="24"/>
                              </w:rPr>
                              <w:t>5.</w:t>
                            </w:r>
                            <w:r>
                              <w:rPr>
                                <w:rFonts w:hint="eastAsia"/>
                                <w:color w:val="215868" w:themeColor="accent5" w:themeShade="80"/>
                                <w:sz w:val="24"/>
                                <w:szCs w:val="24"/>
                              </w:rPr>
                              <w:t>教育學者、法律專家、兒童及少年福利學者專家或社會公正人士1</w:t>
                            </w:r>
                            <w:r w:rsidRPr="0010705F">
                              <w:rPr>
                                <w:rFonts w:hint="eastAsia"/>
                                <w:color w:val="215868" w:themeColor="accent5" w:themeShade="80"/>
                                <w:sz w:val="24"/>
                                <w:szCs w:val="24"/>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444C7" id="圓角矩形 58" o:spid="_x0000_s1027" style="position:absolute;left:0;text-align:left;margin-left:282.6pt;margin-top:.35pt;width:202.8pt;height:12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" fillcolor="#d8d8d8 [2732]" strokecolor="#c00000" strokeweight="2pt">
                <v:stroke dashstyle="dash"/>
                <v:textbox>
                  <w:txbxContent>
                    <w:p w:rsidR="009B697A" w:rsidRDefault="009B697A" w:rsidP="009B697A">
                      <w:pPr>
                        <w:spacing w:line="250" w:lineRule="exact"/>
                        <w:jc w:val="left"/>
                        <w:rPr>
                          <w:color w:val="215868" w:themeColor="accent5" w:themeShade="80"/>
                          <w:sz w:val="24"/>
                          <w:szCs w:val="24"/>
                        </w:rPr>
                      </w:pPr>
                      <w:r w:rsidRPr="00270039">
                        <w:rPr>
                          <w:rFonts w:hint="eastAsia"/>
                          <w:b/>
                          <w:color w:val="215868" w:themeColor="accent5" w:themeShade="80"/>
                          <w:sz w:val="24"/>
                          <w:szCs w:val="24"/>
                        </w:rPr>
                        <w:t>校事會議</w:t>
                      </w:r>
                      <w:r w:rsidRPr="0010705F">
                        <w:rPr>
                          <w:rFonts w:hint="eastAsia"/>
                          <w:color w:val="215868" w:themeColor="accent5" w:themeShade="80"/>
                          <w:sz w:val="24"/>
                          <w:szCs w:val="24"/>
                        </w:rPr>
                        <w:t>成員應包含：</w:t>
                      </w:r>
                    </w:p>
                    <w:p w:rsidR="009B697A" w:rsidRDefault="009B697A" w:rsidP="009B697A">
                      <w:pPr>
                        <w:spacing w:line="250" w:lineRule="exact"/>
                        <w:jc w:val="left"/>
                        <w:rPr>
                          <w:color w:val="215868" w:themeColor="accent5" w:themeShade="80"/>
                          <w:sz w:val="24"/>
                          <w:szCs w:val="24"/>
                        </w:rPr>
                      </w:pPr>
                      <w:r w:rsidRPr="0010705F">
                        <w:rPr>
                          <w:color w:val="215868" w:themeColor="accent5" w:themeShade="80"/>
                          <w:sz w:val="24"/>
                          <w:szCs w:val="24"/>
                        </w:rPr>
                        <w:t>1.校長</w:t>
                      </w:r>
                      <w:r w:rsidRPr="0010705F">
                        <w:rPr>
                          <w:rFonts w:hint="eastAsia"/>
                          <w:color w:val="215868" w:themeColor="accent5" w:themeShade="80"/>
                          <w:sz w:val="24"/>
                          <w:szCs w:val="24"/>
                        </w:rPr>
                        <w:t>、</w:t>
                      </w:r>
                    </w:p>
                    <w:p w:rsidR="009B697A" w:rsidRDefault="009B697A" w:rsidP="009B697A">
                      <w:pPr>
                        <w:spacing w:line="250" w:lineRule="exact"/>
                        <w:jc w:val="left"/>
                        <w:rPr>
                          <w:color w:val="215868" w:themeColor="accent5" w:themeShade="80"/>
                          <w:sz w:val="24"/>
                          <w:szCs w:val="24"/>
                        </w:rPr>
                      </w:pPr>
                      <w:r w:rsidRPr="0010705F">
                        <w:rPr>
                          <w:rFonts w:hint="eastAsia"/>
                          <w:color w:val="215868" w:themeColor="accent5" w:themeShade="80"/>
                          <w:sz w:val="24"/>
                          <w:szCs w:val="24"/>
                        </w:rPr>
                        <w:t>2.家長會代表</w:t>
                      </w:r>
                      <w:r>
                        <w:rPr>
                          <w:rFonts w:hint="eastAsia"/>
                          <w:color w:val="215868" w:themeColor="accent5" w:themeShade="80"/>
                          <w:sz w:val="24"/>
                          <w:szCs w:val="24"/>
                        </w:rPr>
                        <w:t>1人。</w:t>
                      </w:r>
                    </w:p>
                    <w:p w:rsidR="009B697A" w:rsidRDefault="009B697A" w:rsidP="009B697A">
                      <w:pPr>
                        <w:spacing w:line="250" w:lineRule="exact"/>
                        <w:jc w:val="left"/>
                        <w:rPr>
                          <w:color w:val="215868" w:themeColor="accent5" w:themeShade="80"/>
                          <w:sz w:val="24"/>
                          <w:szCs w:val="24"/>
                        </w:rPr>
                      </w:pPr>
                      <w:r>
                        <w:rPr>
                          <w:rFonts w:hint="eastAsia"/>
                          <w:color w:val="215868" w:themeColor="accent5" w:themeShade="80"/>
                          <w:sz w:val="24"/>
                          <w:szCs w:val="24"/>
                        </w:rPr>
                        <w:t>3</w:t>
                      </w:r>
                      <w:r>
                        <w:rPr>
                          <w:color w:val="215868" w:themeColor="accent5" w:themeShade="80"/>
                          <w:sz w:val="24"/>
                          <w:szCs w:val="24"/>
                        </w:rPr>
                        <w:t>.</w:t>
                      </w:r>
                      <w:r w:rsidRPr="0010705F">
                        <w:rPr>
                          <w:rFonts w:hint="eastAsia"/>
                          <w:color w:val="215868" w:themeColor="accent5" w:themeShade="80"/>
                          <w:sz w:val="24"/>
                          <w:szCs w:val="24"/>
                        </w:rPr>
                        <w:t>行政人員代表</w:t>
                      </w:r>
                      <w:r>
                        <w:rPr>
                          <w:rFonts w:hint="eastAsia"/>
                          <w:color w:val="215868" w:themeColor="accent5" w:themeShade="80"/>
                          <w:sz w:val="24"/>
                          <w:szCs w:val="24"/>
                        </w:rPr>
                        <w:t>1人。</w:t>
                      </w:r>
                    </w:p>
                    <w:p w:rsidR="009B697A" w:rsidRDefault="009B697A" w:rsidP="009B697A">
                      <w:pPr>
                        <w:spacing w:line="250" w:lineRule="exact"/>
                        <w:jc w:val="left"/>
                        <w:rPr>
                          <w:color w:val="215868" w:themeColor="accent5" w:themeShade="80"/>
                          <w:sz w:val="24"/>
                          <w:szCs w:val="24"/>
                        </w:rPr>
                      </w:pPr>
                      <w:r>
                        <w:rPr>
                          <w:color w:val="215868" w:themeColor="accent5" w:themeShade="80"/>
                          <w:sz w:val="24"/>
                          <w:szCs w:val="24"/>
                        </w:rPr>
                        <w:t>4.</w:t>
                      </w:r>
                      <w:r>
                        <w:rPr>
                          <w:rFonts w:hint="eastAsia"/>
                          <w:color w:val="215868" w:themeColor="accent5" w:themeShade="80"/>
                          <w:sz w:val="24"/>
                          <w:szCs w:val="24"/>
                        </w:rPr>
                        <w:t>學校教師會代表1</w:t>
                      </w:r>
                      <w:r w:rsidRPr="0010705F">
                        <w:rPr>
                          <w:rFonts w:hint="eastAsia"/>
                          <w:color w:val="215868" w:themeColor="accent5" w:themeShade="80"/>
                          <w:sz w:val="24"/>
                          <w:szCs w:val="24"/>
                        </w:rPr>
                        <w:t>人</w:t>
                      </w:r>
                      <w:r>
                        <w:rPr>
                          <w:rFonts w:hint="eastAsia"/>
                          <w:color w:val="215868" w:themeColor="accent5" w:themeShade="80"/>
                          <w:sz w:val="24"/>
                          <w:szCs w:val="24"/>
                        </w:rPr>
                        <w:t>。</w:t>
                      </w:r>
                    </w:p>
                    <w:p w:rsidR="009B697A" w:rsidRPr="0010705F" w:rsidRDefault="009B697A" w:rsidP="009B697A">
                      <w:pPr>
                        <w:spacing w:line="250" w:lineRule="exact"/>
                        <w:jc w:val="left"/>
                        <w:rPr>
                          <w:sz w:val="24"/>
                          <w:szCs w:val="24"/>
                        </w:rPr>
                      </w:pPr>
                      <w:r>
                        <w:rPr>
                          <w:color w:val="215868" w:themeColor="accent5" w:themeShade="80"/>
                          <w:sz w:val="24"/>
                          <w:szCs w:val="24"/>
                        </w:rPr>
                        <w:t>5.</w:t>
                      </w:r>
                      <w:r>
                        <w:rPr>
                          <w:rFonts w:hint="eastAsia"/>
                          <w:color w:val="215868" w:themeColor="accent5" w:themeShade="80"/>
                          <w:sz w:val="24"/>
                          <w:szCs w:val="24"/>
                        </w:rPr>
                        <w:t>教育學者、法律專家、兒童及少年福利學者專家或社會公正人士1</w:t>
                      </w:r>
                      <w:r w:rsidRPr="0010705F">
                        <w:rPr>
                          <w:rFonts w:hint="eastAsia"/>
                          <w:color w:val="215868" w:themeColor="accent5" w:themeShade="80"/>
                          <w:sz w:val="24"/>
                          <w:szCs w:val="24"/>
                        </w:rPr>
                        <w:t>人。</w:t>
                      </w:r>
                    </w:p>
                  </w:txbxContent>
                </v:textbox>
              </v:roundrect>
            </w:pict>
          </mc:Fallback>
        </mc:AlternateContent>
      </w:r>
      <w:r w:rsidRPr="00691C2D">
        <w:rPr>
          <w:noProof/>
        </w:rPr>
        <mc:AlternateContent>
          <mc:Choice Requires="wps">
            <w:drawing>
              <wp:anchor distT="0" distB="0" distL="114300" distR="114300" simplePos="0" relativeHeight="251666432" behindDoc="0" locked="0" layoutInCell="1" allowOverlap="1" wp14:anchorId="62C587A3" wp14:editId="4EF1689B">
                <wp:simplePos x="0" y="0"/>
                <wp:positionH relativeFrom="column">
                  <wp:posOffset>2057548</wp:posOffset>
                </wp:positionH>
                <wp:positionV relativeFrom="paragraph">
                  <wp:posOffset>74271</wp:posOffset>
                </wp:positionV>
                <wp:extent cx="464820" cy="665077"/>
                <wp:effectExtent l="19050" t="0" r="11430" b="40005"/>
                <wp:wrapNone/>
                <wp:docPr id="30" name="向下箭號 30"/>
                <wp:cNvGraphicFramePr/>
                <a:graphic xmlns:a="http://schemas.openxmlformats.org/drawingml/2006/main">
                  <a:graphicData uri="http://schemas.microsoft.com/office/word/2010/wordprocessingShape">
                    <wps:wsp>
                      <wps:cNvSpPr/>
                      <wps:spPr>
                        <a:xfrm>
                          <a:off x="0" y="0"/>
                          <a:ext cx="464820" cy="66507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363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30" o:spid="_x0000_s1026" type="#_x0000_t67" style="position:absolute;margin-left:162pt;margin-top:5.85pt;width:36.6pt;height:5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" adj="14052" fillcolor="#4f81bd [3204]" strokecolor="#243f60 [1604]" strokeweight="2pt"/>
            </w:pict>
          </mc:Fallback>
        </mc:AlternateContent>
      </w:r>
      <w:r w:rsidRPr="00691C2D">
        <w:rPr>
          <w:noProof/>
        </w:rPr>
        <mc:AlternateContent>
          <mc:Choice Requires="wps">
            <w:drawing>
              <wp:anchor distT="0" distB="0" distL="114300" distR="114300" simplePos="0" relativeHeight="251664384" behindDoc="0" locked="0" layoutInCell="1" allowOverlap="1" wp14:anchorId="1E46EDD5" wp14:editId="221ED0F5">
                <wp:simplePos x="0" y="0"/>
                <wp:positionH relativeFrom="column">
                  <wp:posOffset>2129292</wp:posOffset>
                </wp:positionH>
                <wp:positionV relativeFrom="paragraph">
                  <wp:posOffset>209402</wp:posOffset>
                </wp:positionV>
                <wp:extent cx="1066800" cy="342900"/>
                <wp:effectExtent l="0" t="0" r="0" b="0"/>
                <wp:wrapNone/>
                <wp:docPr id="4" name="圓角矩形 4"/>
                <wp:cNvGraphicFramePr/>
                <a:graphic xmlns:a="http://schemas.openxmlformats.org/drawingml/2006/main">
                  <a:graphicData uri="http://schemas.microsoft.com/office/word/2010/wordprocessingShape">
                    <wps:wsp>
                      <wps:cNvSpPr/>
                      <wps:spPr>
                        <a:xfrm>
                          <a:off x="0" y="0"/>
                          <a:ext cx="1066800" cy="3429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97A" w:rsidRPr="00D33F02" w:rsidRDefault="009B697A" w:rsidP="009B697A">
                            <w:pPr>
                              <w:spacing w:line="320" w:lineRule="exact"/>
                              <w:jc w:val="center"/>
                              <w:rPr>
                                <w:color w:val="215868" w:themeColor="accent5" w:themeShade="80"/>
                                <w:sz w:val="28"/>
                                <w:szCs w:val="28"/>
                              </w:rPr>
                            </w:pPr>
                            <w:r>
                              <w:rPr>
                                <w:color w:val="215868" w:themeColor="accent5" w:themeShade="80"/>
                                <w:sz w:val="28"/>
                                <w:szCs w:val="28"/>
                              </w:rPr>
                              <w:t xml:space="preserve"> </w:t>
                            </w:r>
                            <w:r w:rsidRPr="00D33F02">
                              <w:rPr>
                                <w:rFonts w:hint="eastAsia"/>
                                <w:color w:val="215868" w:themeColor="accent5" w:themeShade="80"/>
                                <w:sz w:val="28"/>
                                <w:szCs w:val="28"/>
                              </w:rPr>
                              <w:t>5</w:t>
                            </w:r>
                            <w:r w:rsidRPr="00D33F02">
                              <w:rPr>
                                <w:color w:val="215868" w:themeColor="accent5" w:themeShade="80"/>
                                <w:sz w:val="28"/>
                                <w:szCs w:val="28"/>
                              </w:rPr>
                              <w:t>日內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46EDD5" id="圓角矩形 4" o:spid="_x0000_s1028" style="position:absolute;left:0;text-align:left;margin-left:167.65pt;margin-top:16.5pt;width:8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" filled="f" stroked="f" strokeweight="2pt">
                <v:textbox>
                  <w:txbxContent>
                    <w:p w:rsidR="009B697A" w:rsidRPr="00D33F02" w:rsidRDefault="009B697A" w:rsidP="009B697A">
                      <w:pPr>
                        <w:spacing w:line="320" w:lineRule="exact"/>
                        <w:jc w:val="center"/>
                        <w:rPr>
                          <w:color w:val="215868" w:themeColor="accent5" w:themeShade="80"/>
                          <w:sz w:val="28"/>
                          <w:szCs w:val="28"/>
                        </w:rPr>
                      </w:pPr>
                      <w:r>
                        <w:rPr>
                          <w:color w:val="215868" w:themeColor="accent5" w:themeShade="80"/>
                          <w:sz w:val="28"/>
                          <w:szCs w:val="28"/>
                        </w:rPr>
                        <w:t xml:space="preserve"> </w:t>
                      </w:r>
                      <w:r w:rsidRPr="00D33F02">
                        <w:rPr>
                          <w:rFonts w:hint="eastAsia"/>
                          <w:color w:val="215868" w:themeColor="accent5" w:themeShade="80"/>
                          <w:sz w:val="28"/>
                          <w:szCs w:val="28"/>
                        </w:rPr>
                        <w:t>5</w:t>
                      </w:r>
                      <w:r w:rsidRPr="00D33F02">
                        <w:rPr>
                          <w:color w:val="215868" w:themeColor="accent5" w:themeShade="80"/>
                          <w:sz w:val="28"/>
                          <w:szCs w:val="28"/>
                        </w:rPr>
                        <w:t>日內</w:t>
                      </w:r>
                    </w:p>
                  </w:txbxContent>
                </v:textbox>
              </v:roundrect>
            </w:pict>
          </mc:Fallback>
        </mc:AlternateContent>
      </w:r>
    </w:p>
    <w:p w:rsidR="009B697A" w:rsidRPr="00691C2D" w:rsidRDefault="009B697A" w:rsidP="009B697A"/>
    <w:p w:rsidR="009B697A" w:rsidRPr="00691C2D" w:rsidRDefault="009B697A" w:rsidP="009B697A">
      <w:r w:rsidRPr="00691C2D">
        <w:rPr>
          <w:noProof/>
        </w:rPr>
        <mc:AlternateContent>
          <mc:Choice Requires="wps">
            <w:drawing>
              <wp:anchor distT="0" distB="0" distL="114300" distR="114300" simplePos="0" relativeHeight="251648000" behindDoc="0" locked="0" layoutInCell="1" allowOverlap="1" wp14:anchorId="134312E9" wp14:editId="0F392833">
                <wp:simplePos x="0" y="0"/>
                <wp:positionH relativeFrom="column">
                  <wp:posOffset>2940050</wp:posOffset>
                </wp:positionH>
                <wp:positionV relativeFrom="paragraph">
                  <wp:posOffset>289168</wp:posOffset>
                </wp:positionV>
                <wp:extent cx="651510" cy="0"/>
                <wp:effectExtent l="0" t="0" r="0" b="19050"/>
                <wp:wrapNone/>
                <wp:docPr id="59" name="直線接點 59"/>
                <wp:cNvGraphicFramePr/>
                <a:graphic xmlns:a="http://schemas.openxmlformats.org/drawingml/2006/main">
                  <a:graphicData uri="http://schemas.microsoft.com/office/word/2010/wordprocessingShape">
                    <wps:wsp>
                      <wps:cNvCnPr/>
                      <wps:spPr>
                        <a:xfrm>
                          <a:off x="0" y="0"/>
                          <a:ext cx="651510" cy="0"/>
                        </a:xfrm>
                        <a:prstGeom prst="line">
                          <a:avLst/>
                        </a:prstGeom>
                        <a:ln w="127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3D84F" id="直線接點 5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5pt,22.75pt" to="282.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" strokecolor="#c00000" strokeweight="1pt">
                <v:stroke dashstyle="dash"/>
              </v:line>
            </w:pict>
          </mc:Fallback>
        </mc:AlternateContent>
      </w:r>
      <w:r w:rsidRPr="00691C2D">
        <w:rPr>
          <w:noProof/>
        </w:rPr>
        <mc:AlternateContent>
          <mc:Choice Requires="wps">
            <w:drawing>
              <wp:anchor distT="0" distB="0" distL="114300" distR="114300" simplePos="0" relativeHeight="251645952" behindDoc="0" locked="0" layoutInCell="1" allowOverlap="1" wp14:anchorId="1EC7DECE" wp14:editId="74BB5A1A">
                <wp:simplePos x="0" y="0"/>
                <wp:positionH relativeFrom="column">
                  <wp:posOffset>1658276</wp:posOffset>
                </wp:positionH>
                <wp:positionV relativeFrom="paragraph">
                  <wp:posOffset>128620</wp:posOffset>
                </wp:positionV>
                <wp:extent cx="1264920" cy="403860"/>
                <wp:effectExtent l="0" t="0" r="0" b="0"/>
                <wp:wrapNone/>
                <wp:docPr id="6" name="圓角矩形 6"/>
                <wp:cNvGraphicFramePr/>
                <a:graphic xmlns:a="http://schemas.openxmlformats.org/drawingml/2006/main">
                  <a:graphicData uri="http://schemas.microsoft.com/office/word/2010/wordprocessingShape">
                    <wps:wsp>
                      <wps:cNvSpPr/>
                      <wps:spPr>
                        <a:xfrm>
                          <a:off x="0" y="0"/>
                          <a:ext cx="1264920" cy="403860"/>
                        </a:xfrm>
                        <a:prstGeom prst="round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97A" w:rsidRPr="008A4FE4" w:rsidRDefault="009B697A" w:rsidP="009B697A">
                            <w:pPr>
                              <w:spacing w:line="360" w:lineRule="exact"/>
                              <w:ind w:leftChars="-80" w:left="-272" w:rightChars="-80" w:right="-272"/>
                              <w:jc w:val="center"/>
                              <w:rPr>
                                <w:color w:val="000000" w:themeColor="text1"/>
                                <w:sz w:val="28"/>
                                <w:szCs w:val="28"/>
                              </w:rPr>
                            </w:pPr>
                            <w:r w:rsidRPr="008A4FE4">
                              <w:rPr>
                                <w:rFonts w:hint="eastAsia"/>
                                <w:color w:val="000000" w:themeColor="text1"/>
                                <w:sz w:val="28"/>
                                <w:szCs w:val="28"/>
                              </w:rPr>
                              <w:t>召開</w:t>
                            </w:r>
                            <w:r w:rsidRPr="008A4FE4">
                              <w:rPr>
                                <w:b/>
                                <w:color w:val="000000" w:themeColor="text1"/>
                                <w:sz w:val="28"/>
                                <w:szCs w:val="28"/>
                              </w:rPr>
                              <w:t>校事會議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C7DECE" id="圓角矩形 6" o:spid="_x0000_s1029" style="position:absolute;left:0;text-align:left;margin-left:130.55pt;margin-top:10.15pt;width:99.6pt;height:3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" fillcolor="#ccc0d9 [1303]" stroked="f" strokeweight="2pt">
                <v:textbox>
                  <w:txbxContent>
                    <w:p w:rsidR="009B697A" w:rsidRPr="008A4FE4" w:rsidRDefault="009B697A" w:rsidP="009B697A">
                      <w:pPr>
                        <w:spacing w:line="360" w:lineRule="exact"/>
                        <w:ind w:leftChars="-80" w:left="-272" w:rightChars="-80" w:right="-272"/>
                        <w:jc w:val="center"/>
                        <w:rPr>
                          <w:color w:val="000000" w:themeColor="text1"/>
                          <w:sz w:val="28"/>
                          <w:szCs w:val="28"/>
                        </w:rPr>
                      </w:pPr>
                      <w:r w:rsidRPr="008A4FE4">
                        <w:rPr>
                          <w:rFonts w:hint="eastAsia"/>
                          <w:color w:val="000000" w:themeColor="text1"/>
                          <w:sz w:val="28"/>
                          <w:szCs w:val="28"/>
                        </w:rPr>
                        <w:t>召開</w:t>
                      </w:r>
                      <w:r w:rsidRPr="008A4FE4">
                        <w:rPr>
                          <w:b/>
                          <w:color w:val="000000" w:themeColor="text1"/>
                          <w:sz w:val="28"/>
                          <w:szCs w:val="28"/>
                        </w:rPr>
                        <w:t>校事會議</w:t>
                      </w:r>
                    </w:p>
                  </w:txbxContent>
                </v:textbox>
              </v:roundrect>
            </w:pict>
          </mc:Fallback>
        </mc:AlternateContent>
      </w:r>
    </w:p>
    <w:p w:rsidR="009B697A" w:rsidRPr="00691C2D" w:rsidRDefault="009B697A" w:rsidP="009B697A">
      <w:r w:rsidRPr="00691C2D">
        <w:rPr>
          <w:noProof/>
        </w:rPr>
        <mc:AlternateContent>
          <mc:Choice Requires="wps">
            <w:drawing>
              <wp:anchor distT="0" distB="0" distL="114300" distR="114300" simplePos="0" relativeHeight="251668480" behindDoc="0" locked="0" layoutInCell="1" allowOverlap="1" wp14:anchorId="527C8C68" wp14:editId="0F236074">
                <wp:simplePos x="0" y="0"/>
                <wp:positionH relativeFrom="column">
                  <wp:posOffset>2097007</wp:posOffset>
                </wp:positionH>
                <wp:positionV relativeFrom="paragraph">
                  <wp:posOffset>201936</wp:posOffset>
                </wp:positionV>
                <wp:extent cx="464820" cy="857250"/>
                <wp:effectExtent l="19050" t="0" r="30480" b="38100"/>
                <wp:wrapNone/>
                <wp:docPr id="7" name="向下箭號 7"/>
                <wp:cNvGraphicFramePr/>
                <a:graphic xmlns:a="http://schemas.openxmlformats.org/drawingml/2006/main">
                  <a:graphicData uri="http://schemas.microsoft.com/office/word/2010/wordprocessingShape">
                    <wps:wsp>
                      <wps:cNvSpPr/>
                      <wps:spPr>
                        <a:xfrm>
                          <a:off x="0" y="0"/>
                          <a:ext cx="464820" cy="857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42A1A" id="向下箭號 7" o:spid="_x0000_s1026" type="#_x0000_t67" style="position:absolute;margin-left:165.1pt;margin-top:15.9pt;width:36.6pt;height: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" adj="15744" fillcolor="#4f81bd [3204]" strokecolor="#243f60 [1604]" strokeweight="2pt"/>
            </w:pict>
          </mc:Fallback>
        </mc:AlternateContent>
      </w:r>
    </w:p>
    <w:p w:rsidR="009B697A" w:rsidRPr="00691C2D" w:rsidRDefault="009B697A" w:rsidP="009B697A"/>
    <w:p w:rsidR="009B697A" w:rsidRPr="00691C2D" w:rsidRDefault="009B697A" w:rsidP="009B697A"/>
    <w:p w:rsidR="009B697A" w:rsidRPr="00691C2D" w:rsidRDefault="009B697A" w:rsidP="009B697A">
      <w:r w:rsidRPr="00691C2D">
        <w:rPr>
          <w:noProof/>
        </w:rPr>
        <mc:AlternateContent>
          <mc:Choice Requires="wps">
            <w:drawing>
              <wp:anchor distT="0" distB="0" distL="114300" distR="114300" simplePos="0" relativeHeight="251656192" behindDoc="0" locked="0" layoutInCell="1" allowOverlap="1" wp14:anchorId="5B38007B" wp14:editId="0E774D52">
                <wp:simplePos x="0" y="0"/>
                <wp:positionH relativeFrom="column">
                  <wp:posOffset>3601091</wp:posOffset>
                </wp:positionH>
                <wp:positionV relativeFrom="paragraph">
                  <wp:posOffset>8890</wp:posOffset>
                </wp:positionV>
                <wp:extent cx="2560320" cy="1634490"/>
                <wp:effectExtent l="0" t="0" r="11430" b="22860"/>
                <wp:wrapNone/>
                <wp:docPr id="57" name="圓角矩形 57"/>
                <wp:cNvGraphicFramePr/>
                <a:graphic xmlns:a="http://schemas.openxmlformats.org/drawingml/2006/main">
                  <a:graphicData uri="http://schemas.microsoft.com/office/word/2010/wordprocessingShape">
                    <wps:wsp>
                      <wps:cNvSpPr/>
                      <wps:spPr>
                        <a:xfrm>
                          <a:off x="0" y="0"/>
                          <a:ext cx="2560320" cy="1634490"/>
                        </a:xfrm>
                        <a:prstGeom prst="roundRect">
                          <a:avLst/>
                        </a:prstGeom>
                        <a:solidFill>
                          <a:schemeClr val="accent3">
                            <a:lumMod val="40000"/>
                            <a:lumOff val="60000"/>
                          </a:schemeClr>
                        </a:solidFill>
                        <a:ln>
                          <a:solidFill>
                            <a:schemeClr val="accent6">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9B697A" w:rsidRPr="0010705F" w:rsidRDefault="009B697A" w:rsidP="009B697A">
                            <w:pPr>
                              <w:pStyle w:val="af7"/>
                              <w:numPr>
                                <w:ilvl w:val="0"/>
                                <w:numId w:val="35"/>
                              </w:numPr>
                              <w:spacing w:line="250" w:lineRule="exact"/>
                              <w:ind w:leftChars="-80" w:left="85" w:rightChars="-80" w:right="-272" w:hanging="357"/>
                              <w:jc w:val="left"/>
                              <w:rPr>
                                <w:color w:val="215868" w:themeColor="accent5" w:themeShade="80"/>
                                <w:sz w:val="24"/>
                                <w:szCs w:val="24"/>
                              </w:rPr>
                            </w:pPr>
                            <w:r w:rsidRPr="00270039">
                              <w:rPr>
                                <w:rFonts w:hint="eastAsia"/>
                                <w:b/>
                                <w:color w:val="215868" w:themeColor="accent5" w:themeShade="80"/>
                                <w:sz w:val="24"/>
                                <w:szCs w:val="24"/>
                              </w:rPr>
                              <w:t>調查小</w:t>
                            </w:r>
                            <w:r w:rsidRPr="0010705F">
                              <w:rPr>
                                <w:rFonts w:hint="eastAsia"/>
                                <w:color w:val="215868" w:themeColor="accent5" w:themeShade="80"/>
                                <w:sz w:val="24"/>
                                <w:szCs w:val="24"/>
                              </w:rPr>
                              <w:t>組以三人或五人為原則。</w:t>
                            </w:r>
                          </w:p>
                          <w:p w:rsidR="009B697A" w:rsidRPr="0010705F" w:rsidRDefault="009B697A" w:rsidP="009B697A">
                            <w:pPr>
                              <w:pStyle w:val="af7"/>
                              <w:numPr>
                                <w:ilvl w:val="0"/>
                                <w:numId w:val="35"/>
                              </w:numPr>
                              <w:spacing w:line="250" w:lineRule="exact"/>
                              <w:ind w:leftChars="-80" w:left="85" w:rightChars="-80" w:right="-272" w:hanging="357"/>
                              <w:jc w:val="left"/>
                              <w:rPr>
                                <w:color w:val="215868" w:themeColor="accent5" w:themeShade="80"/>
                                <w:sz w:val="24"/>
                                <w:szCs w:val="24"/>
                              </w:rPr>
                            </w:pPr>
                            <w:r w:rsidRPr="0010705F">
                              <w:rPr>
                                <w:rFonts w:hint="eastAsia"/>
                                <w:color w:val="215868" w:themeColor="accent5" w:themeShade="80"/>
                                <w:sz w:val="24"/>
                                <w:szCs w:val="24"/>
                              </w:rPr>
                              <w:t>成員應包含教師會代表及家長會代表，並得由校外教育學者、法律專家、兒童及少年福利學者專家或高級中等以下學校教師專業審查會組成及運作辦法所定教師專業審查會調查及輔導人才庫之調查員擔任。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8007B" id="圓角矩形 57" o:spid="_x0000_s1030" style="position:absolute;left:0;text-align:left;margin-left:283.55pt;margin-top:.7pt;width:201.6pt;height:12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" fillcolor="#d6e3bc [1302]" strokecolor="#974706 [1609]" strokeweight="2pt">
                <v:stroke dashstyle="dash"/>
                <v:textbox>
                  <w:txbxContent>
                    <w:p w:rsidR="009B697A" w:rsidRPr="0010705F" w:rsidRDefault="009B697A" w:rsidP="009B697A">
                      <w:pPr>
                        <w:pStyle w:val="af7"/>
                        <w:numPr>
                          <w:ilvl w:val="0"/>
                          <w:numId w:val="35"/>
                        </w:numPr>
                        <w:spacing w:line="250" w:lineRule="exact"/>
                        <w:ind w:leftChars="-80" w:left="85" w:rightChars="-80" w:right="-272" w:hanging="357"/>
                        <w:jc w:val="left"/>
                        <w:rPr>
                          <w:color w:val="215868" w:themeColor="accent5" w:themeShade="80"/>
                          <w:sz w:val="24"/>
                          <w:szCs w:val="24"/>
                        </w:rPr>
                      </w:pPr>
                      <w:r w:rsidRPr="00270039">
                        <w:rPr>
                          <w:rFonts w:hint="eastAsia"/>
                          <w:b/>
                          <w:color w:val="215868" w:themeColor="accent5" w:themeShade="80"/>
                          <w:sz w:val="24"/>
                          <w:szCs w:val="24"/>
                        </w:rPr>
                        <w:t>調查小</w:t>
                      </w:r>
                      <w:r w:rsidRPr="0010705F">
                        <w:rPr>
                          <w:rFonts w:hint="eastAsia"/>
                          <w:color w:val="215868" w:themeColor="accent5" w:themeShade="80"/>
                          <w:sz w:val="24"/>
                          <w:szCs w:val="24"/>
                        </w:rPr>
                        <w:t>組以三人或五人為原則。</w:t>
                      </w:r>
                    </w:p>
                    <w:p w:rsidR="009B697A" w:rsidRPr="0010705F" w:rsidRDefault="009B697A" w:rsidP="009B697A">
                      <w:pPr>
                        <w:pStyle w:val="af7"/>
                        <w:numPr>
                          <w:ilvl w:val="0"/>
                          <w:numId w:val="35"/>
                        </w:numPr>
                        <w:spacing w:line="250" w:lineRule="exact"/>
                        <w:ind w:leftChars="-80" w:left="85" w:rightChars="-80" w:right="-272" w:hanging="357"/>
                        <w:jc w:val="left"/>
                        <w:rPr>
                          <w:color w:val="215868" w:themeColor="accent5" w:themeShade="80"/>
                          <w:sz w:val="24"/>
                          <w:szCs w:val="24"/>
                        </w:rPr>
                      </w:pPr>
                      <w:r w:rsidRPr="0010705F">
                        <w:rPr>
                          <w:rFonts w:hint="eastAsia"/>
                          <w:color w:val="215868" w:themeColor="accent5" w:themeShade="80"/>
                          <w:sz w:val="24"/>
                          <w:szCs w:val="24"/>
                        </w:rPr>
                        <w:t>成員應包含教師會代表及家長會代表，並得由校外教育學者、法律專家、兒童及少年福利學者專家或高級中等以下學校教師專業審查會組成及運作辦法所定教師專業審查會調查及輔導人才庫之調查員擔任。</w:t>
                      </w:r>
                    </w:p>
                  </w:txbxContent>
                </v:textbox>
              </v:roundrect>
            </w:pict>
          </mc:Fallback>
        </mc:AlternateContent>
      </w:r>
      <w:r w:rsidRPr="00691C2D">
        <w:rPr>
          <w:noProof/>
        </w:rPr>
        <mc:AlternateContent>
          <mc:Choice Requires="wps">
            <w:drawing>
              <wp:anchor distT="0" distB="0" distL="114300" distR="114300" simplePos="0" relativeHeight="251652096" behindDoc="0" locked="0" layoutInCell="1" allowOverlap="1" wp14:anchorId="11DE0614" wp14:editId="0D9BE517">
                <wp:simplePos x="0" y="0"/>
                <wp:positionH relativeFrom="column">
                  <wp:posOffset>1216684</wp:posOffset>
                </wp:positionH>
                <wp:positionV relativeFrom="paragraph">
                  <wp:posOffset>115789</wp:posOffset>
                </wp:positionV>
                <wp:extent cx="2225040" cy="411480"/>
                <wp:effectExtent l="0" t="0" r="3810" b="7620"/>
                <wp:wrapNone/>
                <wp:docPr id="8" name="圓角矩形 8"/>
                <wp:cNvGraphicFramePr/>
                <a:graphic xmlns:a="http://schemas.openxmlformats.org/drawingml/2006/main">
                  <a:graphicData uri="http://schemas.microsoft.com/office/word/2010/wordprocessingShape">
                    <wps:wsp>
                      <wps:cNvSpPr/>
                      <wps:spPr>
                        <a:xfrm>
                          <a:off x="0" y="0"/>
                          <a:ext cx="2225040" cy="411480"/>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97A" w:rsidRPr="00D33F02" w:rsidRDefault="009B697A" w:rsidP="009B697A">
                            <w:pPr>
                              <w:spacing w:line="360" w:lineRule="exact"/>
                              <w:ind w:leftChars="-80" w:left="-272" w:rightChars="-80" w:right="-272"/>
                              <w:jc w:val="center"/>
                              <w:rPr>
                                <w:sz w:val="28"/>
                                <w:szCs w:val="28"/>
                              </w:rPr>
                            </w:pPr>
                            <w:r>
                              <w:rPr>
                                <w:color w:val="215868" w:themeColor="accent5" w:themeShade="80"/>
                                <w:sz w:val="28"/>
                                <w:szCs w:val="28"/>
                              </w:rPr>
                              <w:t>校事會議</w:t>
                            </w:r>
                            <w:r w:rsidRPr="0010705F">
                              <w:rPr>
                                <w:rFonts w:hint="eastAsia"/>
                                <w:color w:val="215868" w:themeColor="accent5" w:themeShade="80"/>
                                <w:sz w:val="28"/>
                                <w:szCs w:val="28"/>
                              </w:rPr>
                              <w:t>應組成</w:t>
                            </w:r>
                            <w:r w:rsidRPr="00DA59F3">
                              <w:rPr>
                                <w:rFonts w:hint="eastAsia"/>
                                <w:b/>
                                <w:color w:val="215868" w:themeColor="accent5" w:themeShade="80"/>
                                <w:sz w:val="28"/>
                                <w:szCs w:val="28"/>
                              </w:rPr>
                              <w:t>調查小組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DE0614" id="圓角矩形 8" o:spid="_x0000_s1031" style="position:absolute;left:0;text-align:left;margin-left:95.8pt;margin-top:9.1pt;width:175.2pt;height:3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" fillcolor="#e5b8b7 [1301]" stroked="f" strokeweight="2pt">
                <v:textbox>
                  <w:txbxContent>
                    <w:p w:rsidR="009B697A" w:rsidRPr="00D33F02" w:rsidRDefault="009B697A" w:rsidP="009B697A">
                      <w:pPr>
                        <w:spacing w:line="360" w:lineRule="exact"/>
                        <w:ind w:leftChars="-80" w:left="-272" w:rightChars="-80" w:right="-272"/>
                        <w:jc w:val="center"/>
                        <w:rPr>
                          <w:sz w:val="28"/>
                          <w:szCs w:val="28"/>
                        </w:rPr>
                      </w:pPr>
                      <w:r>
                        <w:rPr>
                          <w:color w:val="215868" w:themeColor="accent5" w:themeShade="80"/>
                          <w:sz w:val="28"/>
                          <w:szCs w:val="28"/>
                        </w:rPr>
                        <w:t>校事會議</w:t>
                      </w:r>
                      <w:r w:rsidRPr="0010705F">
                        <w:rPr>
                          <w:rFonts w:hint="eastAsia"/>
                          <w:color w:val="215868" w:themeColor="accent5" w:themeShade="80"/>
                          <w:sz w:val="28"/>
                          <w:szCs w:val="28"/>
                        </w:rPr>
                        <w:t>應組成</w:t>
                      </w:r>
                      <w:r w:rsidRPr="00DA59F3">
                        <w:rPr>
                          <w:rFonts w:hint="eastAsia"/>
                          <w:b/>
                          <w:color w:val="215868" w:themeColor="accent5" w:themeShade="80"/>
                          <w:sz w:val="28"/>
                          <w:szCs w:val="28"/>
                        </w:rPr>
                        <w:t>調查小組</w:t>
                      </w:r>
                    </w:p>
                  </w:txbxContent>
                </v:textbox>
              </v:roundrect>
            </w:pict>
          </mc:Fallback>
        </mc:AlternateContent>
      </w:r>
    </w:p>
    <w:p w:rsidR="009B697A" w:rsidRPr="00691C2D" w:rsidRDefault="009B697A" w:rsidP="009B697A">
      <w:r w:rsidRPr="00691C2D">
        <w:rPr>
          <w:noProof/>
        </w:rPr>
        <mc:AlternateContent>
          <mc:Choice Requires="wps">
            <w:drawing>
              <wp:anchor distT="0" distB="0" distL="114300" distR="114300" simplePos="0" relativeHeight="251654144" behindDoc="0" locked="0" layoutInCell="1" allowOverlap="1" wp14:anchorId="30B06332" wp14:editId="79DA45B5">
                <wp:simplePos x="0" y="0"/>
                <wp:positionH relativeFrom="column">
                  <wp:posOffset>3401084</wp:posOffset>
                </wp:positionH>
                <wp:positionV relativeFrom="paragraph">
                  <wp:posOffset>59144</wp:posOffset>
                </wp:positionV>
                <wp:extent cx="358140" cy="7620"/>
                <wp:effectExtent l="0" t="0" r="22860" b="30480"/>
                <wp:wrapNone/>
                <wp:docPr id="3" name="直線接點 3"/>
                <wp:cNvGraphicFramePr/>
                <a:graphic xmlns:a="http://schemas.openxmlformats.org/drawingml/2006/main">
                  <a:graphicData uri="http://schemas.microsoft.com/office/word/2010/wordprocessingShape">
                    <wps:wsp>
                      <wps:cNvCnPr/>
                      <wps:spPr>
                        <a:xfrm>
                          <a:off x="0" y="0"/>
                          <a:ext cx="358140" cy="7620"/>
                        </a:xfrm>
                        <a:prstGeom prst="line">
                          <a:avLst/>
                        </a:prstGeom>
                        <a:ln w="12700">
                          <a:solidFill>
                            <a:schemeClr val="accent6">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AB04DD" id="直線接點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8pt,4.65pt" to="29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" strokecolor="#974706 [1609]" strokeweight="1pt">
                <v:stroke dashstyle="dash"/>
              </v:line>
            </w:pict>
          </mc:Fallback>
        </mc:AlternateContent>
      </w:r>
      <w:r w:rsidRPr="00691C2D">
        <w:rPr>
          <w:noProof/>
        </w:rPr>
        <mc:AlternateContent>
          <mc:Choice Requires="wps">
            <w:drawing>
              <wp:anchor distT="0" distB="0" distL="114300" distR="114300" simplePos="0" relativeHeight="251670528" behindDoc="0" locked="0" layoutInCell="1" allowOverlap="1" wp14:anchorId="45B13B12" wp14:editId="3B34075E">
                <wp:simplePos x="0" y="0"/>
                <wp:positionH relativeFrom="column">
                  <wp:posOffset>2105553</wp:posOffset>
                </wp:positionH>
                <wp:positionV relativeFrom="paragraph">
                  <wp:posOffset>195693</wp:posOffset>
                </wp:positionV>
                <wp:extent cx="464820" cy="788670"/>
                <wp:effectExtent l="19050" t="0" r="30480" b="30480"/>
                <wp:wrapNone/>
                <wp:docPr id="13" name="向下箭號 13"/>
                <wp:cNvGraphicFramePr/>
                <a:graphic xmlns:a="http://schemas.openxmlformats.org/drawingml/2006/main">
                  <a:graphicData uri="http://schemas.microsoft.com/office/word/2010/wordprocessingShape">
                    <wps:wsp>
                      <wps:cNvSpPr/>
                      <wps:spPr>
                        <a:xfrm>
                          <a:off x="0" y="0"/>
                          <a:ext cx="464820" cy="7886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6CA77" id="向下箭號 13" o:spid="_x0000_s1026" type="#_x0000_t67" style="position:absolute;margin-left:165.8pt;margin-top:15.4pt;width:36.6pt;height:6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" adj="15235" fillcolor="#4f81bd [3204]" strokecolor="#243f60 [1604]" strokeweight="2pt"/>
            </w:pict>
          </mc:Fallback>
        </mc:AlternateContent>
      </w:r>
    </w:p>
    <w:p w:rsidR="009B697A" w:rsidRPr="00691C2D" w:rsidRDefault="009B697A" w:rsidP="009B697A">
      <w:r w:rsidRPr="00691C2D">
        <w:rPr>
          <w:noProof/>
        </w:rPr>
        <mc:AlternateContent>
          <mc:Choice Requires="wps">
            <w:drawing>
              <wp:anchor distT="0" distB="0" distL="114300" distR="114300" simplePos="0" relativeHeight="251658240" behindDoc="0" locked="0" layoutInCell="1" allowOverlap="1" wp14:anchorId="560B7538" wp14:editId="109CB78B">
                <wp:simplePos x="0" y="0"/>
                <wp:positionH relativeFrom="column">
                  <wp:posOffset>2274570</wp:posOffset>
                </wp:positionH>
                <wp:positionV relativeFrom="paragraph">
                  <wp:posOffset>8344</wp:posOffset>
                </wp:positionV>
                <wp:extent cx="1066800" cy="342900"/>
                <wp:effectExtent l="0" t="0" r="0" b="0"/>
                <wp:wrapNone/>
                <wp:docPr id="14" name="圓角矩形 14"/>
                <wp:cNvGraphicFramePr/>
                <a:graphic xmlns:a="http://schemas.openxmlformats.org/drawingml/2006/main">
                  <a:graphicData uri="http://schemas.microsoft.com/office/word/2010/wordprocessingShape">
                    <wps:wsp>
                      <wps:cNvSpPr/>
                      <wps:spPr>
                        <a:xfrm>
                          <a:off x="0" y="0"/>
                          <a:ext cx="1066800" cy="3429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97A" w:rsidRPr="00D33F02" w:rsidRDefault="009B697A" w:rsidP="009B697A">
                            <w:pPr>
                              <w:spacing w:line="320" w:lineRule="exact"/>
                              <w:jc w:val="center"/>
                              <w:rPr>
                                <w:color w:val="215868" w:themeColor="accent5" w:themeShade="80"/>
                                <w:sz w:val="28"/>
                                <w:szCs w:val="28"/>
                              </w:rPr>
                            </w:pPr>
                            <w:r>
                              <w:rPr>
                                <w:color w:val="215868" w:themeColor="accent5" w:themeShade="80"/>
                                <w:sz w:val="28"/>
                                <w:szCs w:val="28"/>
                              </w:rPr>
                              <w:t>30</w:t>
                            </w:r>
                            <w:r w:rsidRPr="00D33F02">
                              <w:rPr>
                                <w:color w:val="215868" w:themeColor="accent5" w:themeShade="80"/>
                                <w:sz w:val="28"/>
                                <w:szCs w:val="28"/>
                              </w:rPr>
                              <w:t>日內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0B7538" id="圓角矩形 14" o:spid="_x0000_s1032" style="position:absolute;left:0;text-align:left;margin-left:179.1pt;margin-top:.65pt;width:8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" filled="f" stroked="f" strokeweight="2pt">
                <v:textbox>
                  <w:txbxContent>
                    <w:p w:rsidR="009B697A" w:rsidRPr="00D33F02" w:rsidRDefault="009B697A" w:rsidP="009B697A">
                      <w:pPr>
                        <w:spacing w:line="320" w:lineRule="exact"/>
                        <w:jc w:val="center"/>
                        <w:rPr>
                          <w:color w:val="215868" w:themeColor="accent5" w:themeShade="80"/>
                          <w:sz w:val="28"/>
                          <w:szCs w:val="28"/>
                        </w:rPr>
                      </w:pPr>
                      <w:r>
                        <w:rPr>
                          <w:color w:val="215868" w:themeColor="accent5" w:themeShade="80"/>
                          <w:sz w:val="28"/>
                          <w:szCs w:val="28"/>
                        </w:rPr>
                        <w:t>30</w:t>
                      </w:r>
                      <w:r w:rsidRPr="00D33F02">
                        <w:rPr>
                          <w:color w:val="215868" w:themeColor="accent5" w:themeShade="80"/>
                          <w:sz w:val="28"/>
                          <w:szCs w:val="28"/>
                        </w:rPr>
                        <w:t>日內</w:t>
                      </w:r>
                    </w:p>
                  </w:txbxContent>
                </v:textbox>
              </v:roundrect>
            </w:pict>
          </mc:Fallback>
        </mc:AlternateContent>
      </w:r>
    </w:p>
    <w:p w:rsidR="009B697A" w:rsidRPr="00691C2D" w:rsidRDefault="009B697A" w:rsidP="009B697A"/>
    <w:p w:rsidR="009B697A" w:rsidRPr="00691C2D" w:rsidRDefault="009B697A" w:rsidP="009B697A">
      <w:r w:rsidRPr="00691C2D">
        <w:rPr>
          <w:noProof/>
        </w:rPr>
        <mc:AlternateContent>
          <mc:Choice Requires="wps">
            <w:drawing>
              <wp:anchor distT="0" distB="0" distL="114300" distR="114300" simplePos="0" relativeHeight="251660288" behindDoc="0" locked="0" layoutInCell="1" allowOverlap="1" wp14:anchorId="673A0CEF" wp14:editId="390F2AEE">
                <wp:simplePos x="0" y="0"/>
                <wp:positionH relativeFrom="column">
                  <wp:posOffset>1333286</wp:posOffset>
                </wp:positionH>
                <wp:positionV relativeFrom="paragraph">
                  <wp:posOffset>49298</wp:posOffset>
                </wp:positionV>
                <wp:extent cx="1973580" cy="411480"/>
                <wp:effectExtent l="0" t="0" r="7620" b="7620"/>
                <wp:wrapNone/>
                <wp:docPr id="15" name="圓角矩形 15"/>
                <wp:cNvGraphicFramePr/>
                <a:graphic xmlns:a="http://schemas.openxmlformats.org/drawingml/2006/main">
                  <a:graphicData uri="http://schemas.microsoft.com/office/word/2010/wordprocessingShape">
                    <wps:wsp>
                      <wps:cNvSpPr/>
                      <wps:spPr>
                        <a:xfrm>
                          <a:off x="0" y="0"/>
                          <a:ext cx="1973580" cy="411480"/>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97A" w:rsidRPr="00D33F02" w:rsidRDefault="009B697A" w:rsidP="009B697A">
                            <w:pPr>
                              <w:spacing w:line="360" w:lineRule="exact"/>
                              <w:ind w:leftChars="-80" w:left="-272" w:rightChars="-80" w:right="-272"/>
                              <w:jc w:val="center"/>
                              <w:rPr>
                                <w:sz w:val="28"/>
                                <w:szCs w:val="28"/>
                              </w:rPr>
                            </w:pPr>
                            <w:r w:rsidRPr="00DA59F3">
                              <w:rPr>
                                <w:rFonts w:hint="eastAsia"/>
                                <w:b/>
                                <w:color w:val="215868" w:themeColor="accent5" w:themeShade="80"/>
                                <w:sz w:val="28"/>
                                <w:szCs w:val="28"/>
                              </w:rPr>
                              <w:t>調查小組</w:t>
                            </w:r>
                            <w:r>
                              <w:rPr>
                                <w:rFonts w:hint="eastAsia"/>
                                <w:color w:val="215868" w:themeColor="accent5" w:themeShade="80"/>
                                <w:sz w:val="28"/>
                                <w:szCs w:val="28"/>
                              </w:rPr>
                              <w:t>應</w:t>
                            </w:r>
                            <w:r w:rsidRPr="00DA59F3">
                              <w:rPr>
                                <w:rFonts w:hint="eastAsia"/>
                                <w:color w:val="215868" w:themeColor="accent5" w:themeShade="80"/>
                                <w:sz w:val="28"/>
                                <w:szCs w:val="28"/>
                              </w:rPr>
                              <w:t>製作調查報告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3A0CEF" id="圓角矩形 15" o:spid="_x0000_s1033" style="position:absolute;left:0;text-align:left;margin-left:105pt;margin-top:3.9pt;width:155.4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" fillcolor="#e5b8b7 [1301]" stroked="f" strokeweight="2pt">
                <v:textbox>
                  <w:txbxContent>
                    <w:p w:rsidR="009B697A" w:rsidRPr="00D33F02" w:rsidRDefault="009B697A" w:rsidP="009B697A">
                      <w:pPr>
                        <w:spacing w:line="360" w:lineRule="exact"/>
                        <w:ind w:leftChars="-80" w:left="-272" w:rightChars="-80" w:right="-272"/>
                        <w:jc w:val="center"/>
                        <w:rPr>
                          <w:sz w:val="28"/>
                          <w:szCs w:val="28"/>
                        </w:rPr>
                      </w:pPr>
                      <w:r w:rsidRPr="00DA59F3">
                        <w:rPr>
                          <w:rFonts w:hint="eastAsia"/>
                          <w:b/>
                          <w:color w:val="215868" w:themeColor="accent5" w:themeShade="80"/>
                          <w:sz w:val="28"/>
                          <w:szCs w:val="28"/>
                        </w:rPr>
                        <w:t>調查小組</w:t>
                      </w:r>
                      <w:r>
                        <w:rPr>
                          <w:rFonts w:hint="eastAsia"/>
                          <w:color w:val="215868" w:themeColor="accent5" w:themeShade="80"/>
                          <w:sz w:val="28"/>
                          <w:szCs w:val="28"/>
                        </w:rPr>
                        <w:t>應</w:t>
                      </w:r>
                      <w:r w:rsidRPr="00DA59F3">
                        <w:rPr>
                          <w:rFonts w:hint="eastAsia"/>
                          <w:color w:val="215868" w:themeColor="accent5" w:themeShade="80"/>
                          <w:sz w:val="28"/>
                          <w:szCs w:val="28"/>
                        </w:rPr>
                        <w:t>製作調查報告</w:t>
                      </w:r>
                    </w:p>
                  </w:txbxContent>
                </v:textbox>
              </v:roundrect>
            </w:pict>
          </mc:Fallback>
        </mc:AlternateContent>
      </w:r>
    </w:p>
    <w:p w:rsidR="009B697A" w:rsidRPr="00691C2D" w:rsidRDefault="009B697A" w:rsidP="009B697A">
      <w:r w:rsidRPr="00691C2D">
        <w:rPr>
          <w:noProof/>
        </w:rPr>
        <mc:AlternateContent>
          <mc:Choice Requires="wps">
            <w:drawing>
              <wp:anchor distT="0" distB="0" distL="114300" distR="114300" simplePos="0" relativeHeight="251672576" behindDoc="0" locked="0" layoutInCell="1" allowOverlap="1" wp14:anchorId="15EEBAD7" wp14:editId="02827D6F">
                <wp:simplePos x="0" y="0"/>
                <wp:positionH relativeFrom="column">
                  <wp:posOffset>2119974</wp:posOffset>
                </wp:positionH>
                <wp:positionV relativeFrom="paragraph">
                  <wp:posOffset>143516</wp:posOffset>
                </wp:positionV>
                <wp:extent cx="464820" cy="567690"/>
                <wp:effectExtent l="19050" t="0" r="11430" b="41910"/>
                <wp:wrapNone/>
                <wp:docPr id="5" name="向下箭號 5"/>
                <wp:cNvGraphicFramePr/>
                <a:graphic xmlns:a="http://schemas.openxmlformats.org/drawingml/2006/main">
                  <a:graphicData uri="http://schemas.microsoft.com/office/word/2010/wordprocessingShape">
                    <wps:wsp>
                      <wps:cNvSpPr/>
                      <wps:spPr>
                        <a:xfrm>
                          <a:off x="0" y="0"/>
                          <a:ext cx="464820" cy="5676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D1414" id="向下箭號 5" o:spid="_x0000_s1026" type="#_x0000_t67" style="position:absolute;margin-left:166.95pt;margin-top:11.3pt;width:36.6pt;height:4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" adj="12757" fillcolor="#4f81bd [3204]" strokecolor="#243f60 [1604]" strokeweight="2pt"/>
            </w:pict>
          </mc:Fallback>
        </mc:AlternateContent>
      </w:r>
    </w:p>
    <w:p w:rsidR="009B697A" w:rsidRPr="00691C2D" w:rsidRDefault="009B697A" w:rsidP="009B697A"/>
    <w:p w:rsidR="009B697A" w:rsidRPr="00691C2D" w:rsidRDefault="009B697A" w:rsidP="009B697A">
      <w:r w:rsidRPr="00691C2D">
        <w:rPr>
          <w:noProof/>
        </w:rPr>
        <mc:AlternateContent>
          <mc:Choice Requires="wps">
            <w:drawing>
              <wp:anchor distT="0" distB="0" distL="114300" distR="114300" simplePos="0" relativeHeight="251662336" behindDoc="0" locked="0" layoutInCell="1" allowOverlap="1" wp14:anchorId="6312CF0F" wp14:editId="639E5415">
                <wp:simplePos x="0" y="0"/>
                <wp:positionH relativeFrom="column">
                  <wp:posOffset>1150620</wp:posOffset>
                </wp:positionH>
                <wp:positionV relativeFrom="paragraph">
                  <wp:posOffset>59750</wp:posOffset>
                </wp:positionV>
                <wp:extent cx="2407920" cy="419100"/>
                <wp:effectExtent l="0" t="0" r="0" b="0"/>
                <wp:wrapNone/>
                <wp:docPr id="16" name="圓角矩形 16"/>
                <wp:cNvGraphicFramePr/>
                <a:graphic xmlns:a="http://schemas.openxmlformats.org/drawingml/2006/main">
                  <a:graphicData uri="http://schemas.microsoft.com/office/word/2010/wordprocessingShape">
                    <wps:wsp>
                      <wps:cNvSpPr/>
                      <wps:spPr>
                        <a:xfrm>
                          <a:off x="0" y="0"/>
                          <a:ext cx="2407920" cy="419100"/>
                        </a:xfrm>
                        <a:prstGeom prst="round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97A" w:rsidRPr="008A4FE4" w:rsidRDefault="009B697A" w:rsidP="009B697A">
                            <w:pPr>
                              <w:spacing w:line="360" w:lineRule="exact"/>
                              <w:ind w:leftChars="-80" w:left="-272" w:rightChars="-80" w:right="-272"/>
                              <w:jc w:val="center"/>
                              <w:rPr>
                                <w:color w:val="000000" w:themeColor="text1"/>
                                <w:sz w:val="28"/>
                                <w:szCs w:val="28"/>
                              </w:rPr>
                            </w:pPr>
                            <w:r w:rsidRPr="008A4FE4">
                              <w:rPr>
                                <w:rFonts w:hint="eastAsia"/>
                                <w:b/>
                                <w:color w:val="000000" w:themeColor="text1"/>
                                <w:sz w:val="28"/>
                                <w:szCs w:val="28"/>
                              </w:rPr>
                              <w:t>校事會議</w:t>
                            </w:r>
                            <w:r w:rsidRPr="008A4FE4">
                              <w:rPr>
                                <w:rFonts w:hint="eastAsia"/>
                                <w:color w:val="000000" w:themeColor="text1"/>
                                <w:sz w:val="28"/>
                                <w:szCs w:val="28"/>
                              </w:rPr>
                              <w:t>審議調查報告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2CF0F" id="圓角矩形 16" o:spid="_x0000_s1034" style="position:absolute;left:0;text-align:left;margin-left:90.6pt;margin-top:4.7pt;width:189.6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" fillcolor="#ccc0d9 [1303]" stroked="f" strokeweight="2pt">
                <v:textbox>
                  <w:txbxContent>
                    <w:p w:rsidR="009B697A" w:rsidRPr="008A4FE4" w:rsidRDefault="009B697A" w:rsidP="009B697A">
                      <w:pPr>
                        <w:spacing w:line="360" w:lineRule="exact"/>
                        <w:ind w:leftChars="-80" w:left="-272" w:rightChars="-80" w:right="-272"/>
                        <w:jc w:val="center"/>
                        <w:rPr>
                          <w:color w:val="000000" w:themeColor="text1"/>
                          <w:sz w:val="28"/>
                          <w:szCs w:val="28"/>
                        </w:rPr>
                      </w:pPr>
                      <w:r w:rsidRPr="008A4FE4">
                        <w:rPr>
                          <w:rFonts w:hint="eastAsia"/>
                          <w:b/>
                          <w:color w:val="000000" w:themeColor="text1"/>
                          <w:sz w:val="28"/>
                          <w:szCs w:val="28"/>
                        </w:rPr>
                        <w:t>校事會議</w:t>
                      </w:r>
                      <w:r w:rsidRPr="008A4FE4">
                        <w:rPr>
                          <w:rFonts w:hint="eastAsia"/>
                          <w:color w:val="000000" w:themeColor="text1"/>
                          <w:sz w:val="28"/>
                          <w:szCs w:val="28"/>
                        </w:rPr>
                        <w:t>審議調查報告</w:t>
                      </w:r>
                    </w:p>
                  </w:txbxContent>
                </v:textbox>
              </v:roundrect>
            </w:pict>
          </mc:Fallback>
        </mc:AlternateContent>
      </w:r>
    </w:p>
    <w:p w:rsidR="009B697A" w:rsidRPr="00691C2D" w:rsidRDefault="009B697A" w:rsidP="009B697A"/>
    <w:p w:rsidR="009B697A" w:rsidRPr="00691C2D" w:rsidRDefault="009B697A" w:rsidP="009B697A">
      <w:pPr>
        <w:pStyle w:val="a1"/>
        <w:spacing w:line="240" w:lineRule="exact"/>
        <w:rPr>
          <w:sz w:val="24"/>
          <w:szCs w:val="24"/>
        </w:rPr>
      </w:pPr>
      <w:r w:rsidRPr="00691C2D">
        <w:rPr>
          <w:rFonts w:hint="eastAsia"/>
          <w:sz w:val="24"/>
          <w:szCs w:val="24"/>
        </w:rPr>
        <w:t>學校接獲檢舉或知悉教師疑似有體罰或霸凌學生情形之法定應行程序</w:t>
      </w:r>
    </w:p>
    <w:p w:rsidR="009B697A" w:rsidRPr="00691C2D" w:rsidRDefault="009B697A" w:rsidP="009B697A">
      <w:pPr>
        <w:pStyle w:val="a1"/>
        <w:numPr>
          <w:ilvl w:val="0"/>
          <w:numId w:val="0"/>
        </w:numPr>
        <w:spacing w:line="240" w:lineRule="exact"/>
        <w:ind w:left="697"/>
        <w:jc w:val="both"/>
        <w:rPr>
          <w:sz w:val="24"/>
          <w:szCs w:val="24"/>
        </w:rPr>
      </w:pPr>
    </w:p>
    <w:p w:rsidR="009B697A" w:rsidRPr="00691C2D" w:rsidRDefault="00201FD2" w:rsidP="009B697A">
      <w:pPr>
        <w:pStyle w:val="3"/>
        <w:ind w:left="1390"/>
      </w:pPr>
      <w:bookmarkStart w:id="50" w:name="_Toc67561742"/>
      <w:bookmarkStart w:id="51" w:name="_Toc67563186"/>
      <w:bookmarkStart w:id="52" w:name="_Toc67660549"/>
      <w:bookmarkStart w:id="53" w:name="_Toc69834230"/>
      <w:bookmarkStart w:id="54" w:name="_Toc71014269"/>
      <w:bookmarkStart w:id="55" w:name="_Toc71188393"/>
      <w:r w:rsidRPr="00691C2D">
        <w:rPr>
          <w:rFonts w:hint="eastAsia"/>
        </w:rPr>
        <w:t>○○高中</w:t>
      </w:r>
      <w:r w:rsidR="009B697A" w:rsidRPr="00691C2D">
        <w:rPr>
          <w:rFonts w:hint="eastAsia"/>
        </w:rPr>
        <w:t>接獲上開由教育部層轉交下之陳情案後，在校內依序</w:t>
      </w:r>
      <w:r w:rsidR="009B697A" w:rsidRPr="00691C2D">
        <w:rPr>
          <w:rFonts w:hint="eastAsia"/>
          <w:szCs w:val="48"/>
        </w:rPr>
        <w:t>於109年9月3日召開導師會議宣導教育基本法等規範、同年月4日召集教務、學務、輔導主任以及家長會長與甲師開會以釐清瞭解陳</w:t>
      </w:r>
      <w:r w:rsidR="009B697A" w:rsidRPr="00691C2D">
        <w:rPr>
          <w:rFonts w:hint="eastAsia"/>
          <w:szCs w:val="48"/>
        </w:rPr>
        <w:lastRenderedPageBreak/>
        <w:t>情內容並於會議中告誡甲師；至同年月10日(星期五)甲師主動提出辭呈，該校於同年月14日(星期一)召開導師遴聘委員會，議決將甲師調離導師職務靜候調查；同年月19日(星期六)上午為該校家長日活動，當天由該校校長參與該班導師班務說明。</w:t>
      </w:r>
      <w:bookmarkEnd w:id="50"/>
      <w:bookmarkEnd w:id="51"/>
      <w:bookmarkEnd w:id="52"/>
      <w:bookmarkEnd w:id="53"/>
      <w:bookmarkEnd w:id="54"/>
      <w:bookmarkEnd w:id="55"/>
    </w:p>
    <w:p w:rsidR="009B697A" w:rsidRPr="00691C2D" w:rsidRDefault="00201FD2" w:rsidP="009B697A">
      <w:pPr>
        <w:pStyle w:val="3"/>
        <w:ind w:left="1390"/>
        <w:rPr>
          <w:b/>
        </w:rPr>
      </w:pPr>
      <w:bookmarkStart w:id="56" w:name="_Toc67561743"/>
      <w:bookmarkStart w:id="57" w:name="_Toc67563187"/>
      <w:bookmarkStart w:id="58" w:name="_Toc67660550"/>
      <w:bookmarkStart w:id="59" w:name="_Toc69834231"/>
      <w:bookmarkStart w:id="60" w:name="_Toc71014270"/>
      <w:bookmarkStart w:id="61" w:name="_Toc71188394"/>
      <w:r w:rsidRPr="00691C2D">
        <w:rPr>
          <w:rFonts w:hint="eastAsia"/>
          <w:b/>
          <w:szCs w:val="48"/>
        </w:rPr>
        <w:t>○○高中</w:t>
      </w:r>
      <w:r w:rsidR="009B697A" w:rsidRPr="00691C2D">
        <w:rPr>
          <w:rFonts w:hint="eastAsia"/>
          <w:b/>
          <w:szCs w:val="48"/>
        </w:rPr>
        <w:t>主管人員未諳現行法令規定，處理本案未符</w:t>
      </w:r>
      <w:r w:rsidR="009B697A" w:rsidRPr="00691C2D">
        <w:rPr>
          <w:rFonts w:hint="eastAsia"/>
          <w:b/>
        </w:rPr>
        <w:t>「教師解聘不續聘停聘或資遣辦法」：</w:t>
      </w:r>
      <w:bookmarkEnd w:id="56"/>
      <w:bookmarkEnd w:id="57"/>
      <w:bookmarkEnd w:id="58"/>
      <w:bookmarkEnd w:id="59"/>
      <w:bookmarkEnd w:id="60"/>
      <w:bookmarkEnd w:id="61"/>
    </w:p>
    <w:p w:rsidR="009B697A" w:rsidRPr="00691C2D" w:rsidRDefault="009B697A" w:rsidP="009B697A">
      <w:pPr>
        <w:pStyle w:val="4"/>
        <w:ind w:left="1502"/>
      </w:pPr>
      <w:bookmarkStart w:id="62" w:name="_Toc67561744"/>
      <w:bookmarkStart w:id="63" w:name="_Toc67563188"/>
      <w:r w:rsidRPr="00691C2D">
        <w:rPr>
          <w:rFonts w:hint="eastAsia"/>
        </w:rPr>
        <w:t>本案調查發現，</w:t>
      </w:r>
      <w:r w:rsidR="00201FD2" w:rsidRPr="00691C2D">
        <w:rPr>
          <w:rFonts w:hint="eastAsia"/>
        </w:rPr>
        <w:t>○○高中</w:t>
      </w:r>
      <w:r w:rsidRPr="00691C2D">
        <w:rPr>
          <w:rFonts w:hint="eastAsia"/>
          <w:szCs w:val="48"/>
        </w:rPr>
        <w:t>係依據新北市教育局109年9月28日函文</w:t>
      </w:r>
      <w:r w:rsidRPr="00691C2D">
        <w:rPr>
          <w:rStyle w:val="afc"/>
          <w:szCs w:val="48"/>
        </w:rPr>
        <w:footnoteReference w:id="3"/>
      </w:r>
      <w:r w:rsidRPr="00691C2D">
        <w:rPr>
          <w:rFonts w:hint="eastAsia"/>
          <w:szCs w:val="48"/>
        </w:rPr>
        <w:t>始啟動調查，且逕自以該校教職員3人擔任調查人員，採「</w:t>
      </w:r>
      <w:r w:rsidRPr="00691C2D">
        <w:rPr>
          <w:rFonts w:hAnsi="標楷體" w:cs="PMingLiu" w:hint="eastAsia"/>
        </w:rPr>
        <w:t>109年10月7及8</w:t>
      </w:r>
      <w:r w:rsidR="00201FD2" w:rsidRPr="00691C2D">
        <w:rPr>
          <w:rFonts w:hAnsi="標楷體" w:cs="PMingLiu" w:hint="eastAsia"/>
        </w:rPr>
        <w:t>日訪談甲師、高三任</w:t>
      </w:r>
      <w:r w:rsidRPr="00691C2D">
        <w:rPr>
          <w:rFonts w:hAnsi="標楷體" w:cs="PMingLiu" w:hint="eastAsia"/>
        </w:rPr>
        <w:t>教班級學生3人、高一班級學生2人」的方式進行調查，並於109年10月12日完成調查報告送交教師成績考核會</w:t>
      </w:r>
      <w:r w:rsidRPr="00691C2D">
        <w:rPr>
          <w:rFonts w:hint="eastAsia"/>
          <w:szCs w:val="48"/>
        </w:rPr>
        <w:t>。審此程序，與前揭</w:t>
      </w:r>
      <w:r w:rsidR="00EE2C16" w:rsidRPr="00691C2D">
        <w:rPr>
          <w:rFonts w:hint="eastAsia"/>
        </w:rPr>
        <w:t>「</w:t>
      </w:r>
      <w:r w:rsidRPr="00691C2D">
        <w:rPr>
          <w:rFonts w:hint="eastAsia"/>
        </w:rPr>
        <w:t>教師解聘不續聘停聘或資遣辦法」未符。</w:t>
      </w:r>
    </w:p>
    <w:p w:rsidR="009B697A" w:rsidRPr="00691C2D" w:rsidRDefault="009B697A" w:rsidP="009B697A">
      <w:pPr>
        <w:pStyle w:val="4"/>
        <w:ind w:left="1502"/>
      </w:pPr>
      <w:r w:rsidRPr="00691C2D">
        <w:rPr>
          <w:rFonts w:hint="eastAsia"/>
        </w:rPr>
        <w:t>對此，</w:t>
      </w:r>
      <w:r w:rsidRPr="00691C2D">
        <w:rPr>
          <w:rFonts w:hAnsi="標楷體" w:hint="eastAsia"/>
          <w:szCs w:val="24"/>
        </w:rPr>
        <w:t>據</w:t>
      </w:r>
      <w:r w:rsidR="00F74B96">
        <w:rPr>
          <w:rFonts w:hAnsi="標楷體" w:hint="eastAsia"/>
          <w:szCs w:val="24"/>
        </w:rPr>
        <w:t>新北市教育局</w:t>
      </w:r>
      <w:r w:rsidRPr="00691C2D">
        <w:rPr>
          <w:rFonts w:hAnsi="標楷體" w:hint="eastAsia"/>
          <w:szCs w:val="24"/>
        </w:rPr>
        <w:t>表示：「因本事件初期，學校認為係學生家長陳情事件，且</w:t>
      </w:r>
      <w:r w:rsidRPr="00691C2D">
        <w:rPr>
          <w:rFonts w:hAnsi="標楷體"/>
          <w:szCs w:val="24"/>
        </w:rPr>
        <w:t>與班規有關</w:t>
      </w:r>
      <w:r w:rsidRPr="00691C2D">
        <w:rPr>
          <w:rFonts w:hAnsi="標楷體" w:hint="eastAsia"/>
          <w:szCs w:val="24"/>
        </w:rPr>
        <w:t>，與</w:t>
      </w:r>
      <w:r w:rsidRPr="00691C2D">
        <w:rPr>
          <w:rFonts w:hAnsi="標楷體"/>
          <w:szCs w:val="24"/>
        </w:rPr>
        <w:t>教師之輔導管教</w:t>
      </w:r>
      <w:r w:rsidRPr="00691C2D">
        <w:rPr>
          <w:rFonts w:hAnsi="標楷體" w:hint="eastAsia"/>
          <w:szCs w:val="24"/>
        </w:rPr>
        <w:t>具</w:t>
      </w:r>
      <w:r w:rsidRPr="00691C2D">
        <w:rPr>
          <w:rFonts w:hAnsi="標楷體"/>
          <w:szCs w:val="24"/>
        </w:rPr>
        <w:t>體行為尚無涉及，</w:t>
      </w:r>
      <w:r w:rsidRPr="00691C2D">
        <w:rPr>
          <w:rFonts w:hAnsi="標楷體" w:hint="eastAsia"/>
          <w:szCs w:val="24"/>
        </w:rPr>
        <w:t>初</w:t>
      </w:r>
      <w:r w:rsidRPr="00691C2D">
        <w:rPr>
          <w:rFonts w:hAnsi="標楷體"/>
          <w:szCs w:val="24"/>
        </w:rPr>
        <w:t>步認為</w:t>
      </w:r>
      <w:r w:rsidRPr="00691C2D">
        <w:rPr>
          <w:rFonts w:hAnsi="標楷體" w:hint="eastAsia"/>
          <w:szCs w:val="24"/>
        </w:rPr>
        <w:t>非屬教師違反教師法第14條及第16條相關規定，故學校並無召開校事會議。」</w:t>
      </w:r>
      <w:r w:rsidR="00201FD2" w:rsidRPr="00691C2D">
        <w:rPr>
          <w:rFonts w:hint="eastAsia"/>
        </w:rPr>
        <w:t>○○高中</w:t>
      </w:r>
      <w:r w:rsidR="00647850" w:rsidRPr="00691C2D">
        <w:rPr>
          <w:rFonts w:hint="eastAsia"/>
        </w:rPr>
        <w:t>校長</w:t>
      </w:r>
      <w:r w:rsidRPr="00691C2D">
        <w:rPr>
          <w:rFonts w:hint="eastAsia"/>
        </w:rPr>
        <w:t>到院說明時表示：「</w:t>
      </w:r>
      <w:r w:rsidRPr="00691C2D">
        <w:rPr>
          <w:rFonts w:hint="eastAsia"/>
          <w:szCs w:val="32"/>
        </w:rPr>
        <w:t>因為校事會議是新的設計，我們不熟悉。人事主任告訴我如果要找外面的委員，要付出席費，會花費很多。另外我們也沒注意到，原來『疑似』案件就要召開校事會議，所以我們只是循過去慣例。</w:t>
      </w:r>
      <w:r w:rsidRPr="00691C2D">
        <w:rPr>
          <w:rFonts w:hint="eastAsia"/>
        </w:rPr>
        <w:t>」等語，坦承該校主管人員未諳現行法令規定。</w:t>
      </w:r>
      <w:bookmarkEnd w:id="62"/>
      <w:bookmarkEnd w:id="63"/>
    </w:p>
    <w:p w:rsidR="009B697A" w:rsidRPr="00691C2D" w:rsidRDefault="009B697A" w:rsidP="009B697A">
      <w:pPr>
        <w:pStyle w:val="3"/>
        <w:ind w:left="1390"/>
        <w:rPr>
          <w:b/>
        </w:rPr>
      </w:pPr>
      <w:bookmarkStart w:id="64" w:name="_Toc67561745"/>
      <w:bookmarkStart w:id="65" w:name="_Toc67563189"/>
      <w:bookmarkStart w:id="66" w:name="_Toc67660551"/>
      <w:bookmarkStart w:id="67" w:name="_Toc69834232"/>
      <w:bookmarkStart w:id="68" w:name="_Toc71014271"/>
      <w:bookmarkStart w:id="69" w:name="_Toc71188395"/>
      <w:r w:rsidRPr="00691C2D">
        <w:rPr>
          <w:rFonts w:hint="eastAsia"/>
          <w:b/>
        </w:rPr>
        <w:t>新北市教育局為其主管機關，督導該校處理本案，亦未指明此事件於調查審議之程序錯誤，難辭其咎：</w:t>
      </w:r>
      <w:bookmarkEnd w:id="64"/>
      <w:bookmarkEnd w:id="65"/>
      <w:bookmarkEnd w:id="66"/>
      <w:bookmarkEnd w:id="67"/>
      <w:bookmarkEnd w:id="68"/>
      <w:bookmarkEnd w:id="69"/>
    </w:p>
    <w:p w:rsidR="009B697A" w:rsidRPr="00691C2D" w:rsidRDefault="009B697A" w:rsidP="009B697A">
      <w:pPr>
        <w:pStyle w:val="3"/>
        <w:numPr>
          <w:ilvl w:val="0"/>
          <w:numId w:val="0"/>
        </w:numPr>
        <w:ind w:left="1390"/>
        <w:rPr>
          <w:rFonts w:hAnsi="標楷體"/>
        </w:rPr>
      </w:pPr>
      <w:r w:rsidRPr="00691C2D">
        <w:rPr>
          <w:rFonts w:hint="eastAsia"/>
        </w:rPr>
        <w:t xml:space="preserve">    </w:t>
      </w:r>
      <w:bookmarkStart w:id="70" w:name="_Toc71188396"/>
      <w:bookmarkStart w:id="71" w:name="_Toc67561746"/>
      <w:bookmarkStart w:id="72" w:name="_Toc67563190"/>
      <w:bookmarkStart w:id="73" w:name="_Toc67660552"/>
      <w:bookmarkStart w:id="74" w:name="_Toc69834233"/>
      <w:bookmarkStart w:id="75" w:name="_Toc71014272"/>
      <w:r w:rsidRPr="00691C2D">
        <w:rPr>
          <w:rFonts w:hint="eastAsia"/>
        </w:rPr>
        <w:t>新北市教育局負有指揮監督所屬學校之權</w:t>
      </w:r>
      <w:r w:rsidRPr="00691C2D">
        <w:rPr>
          <w:rFonts w:hint="eastAsia"/>
        </w:rPr>
        <w:lastRenderedPageBreak/>
        <w:t>責，對於</w:t>
      </w:r>
      <w:r w:rsidR="00201FD2" w:rsidRPr="00691C2D">
        <w:rPr>
          <w:rFonts w:hint="eastAsia"/>
        </w:rPr>
        <w:t>○○高中</w:t>
      </w:r>
      <w:r w:rsidRPr="00691C2D">
        <w:rPr>
          <w:rFonts w:hint="eastAsia"/>
        </w:rPr>
        <w:t>未召開校事會議，渾然不察違反法規情事，詎稱：「教育部所訂之『學校訂定教師輔導與管教學生辦法注意事項』、『教育基本法』、『教師法』、『高級中等教育法』等皆未明確規範調查小組組成資格與調查程序。……本案係依據『教育人員違法處罰學生事件處理作業流程』</w:t>
      </w:r>
      <w:r w:rsidRPr="00691C2D">
        <w:rPr>
          <w:rStyle w:val="afc"/>
        </w:rPr>
        <w:footnoteReference w:id="4"/>
      </w:r>
      <w:r w:rsidRPr="00691C2D">
        <w:rPr>
          <w:rFonts w:hint="eastAsia"/>
        </w:rPr>
        <w:t>注意事項之規範組成調查小組。」並認為</w:t>
      </w:r>
      <w:r w:rsidRPr="00691C2D">
        <w:rPr>
          <w:rFonts w:hAnsi="標楷體" w:hint="eastAsia"/>
        </w:rPr>
        <w:t>本案調查程序適法妥適。</w:t>
      </w:r>
      <w:bookmarkEnd w:id="70"/>
    </w:p>
    <w:p w:rsidR="009B697A" w:rsidRPr="00691C2D" w:rsidRDefault="009B697A" w:rsidP="009B697A">
      <w:pPr>
        <w:pStyle w:val="3"/>
        <w:numPr>
          <w:ilvl w:val="0"/>
          <w:numId w:val="0"/>
        </w:numPr>
        <w:ind w:left="1390"/>
        <w:rPr>
          <w:rFonts w:hAnsi="標楷體"/>
        </w:rPr>
      </w:pPr>
      <w:r w:rsidRPr="00691C2D">
        <w:rPr>
          <w:rFonts w:hAnsi="標楷體" w:hint="eastAsia"/>
        </w:rPr>
        <w:t xml:space="preserve">    </w:t>
      </w:r>
      <w:bookmarkStart w:id="76" w:name="_Toc71188397"/>
      <w:r w:rsidRPr="00691C2D">
        <w:rPr>
          <w:rFonts w:hAnsi="標楷體" w:hint="eastAsia"/>
        </w:rPr>
        <w:t>惟教育部指出「本案應先行召開校事會議，非如</w:t>
      </w:r>
      <w:r w:rsidR="00F74B96">
        <w:rPr>
          <w:rFonts w:hAnsi="標楷體" w:hint="eastAsia"/>
        </w:rPr>
        <w:t>新北市教育局</w:t>
      </w:r>
      <w:r w:rsidRPr="00691C2D">
        <w:rPr>
          <w:rFonts w:hAnsi="標楷體" w:hint="eastAsia"/>
        </w:rPr>
        <w:t>所述，學校得於案件初期該校認定係學生家長陳情事件，非屬教師違反教師法第14條及第16條相關規定，而不召開校事會議。」且國教署詹專門委員到院說明時表示，教育人員違法處罰學生事件處理作業流程」為新北市教育局自訂之規則，該作業流程內並未規定應有家長代表，此與教育部主管之相關法令未符，應予修正；另，該署戴副署長則指明：「校事會議規定之前身為不適任教師處理注意事項，其實該注意事項中對於調查程序的規定，即已規定調查小組成員就應包括家長會代表，校事會議的設計並非無中生有也非嶄新。」等語，對於新北市教育局及</w:t>
      </w:r>
      <w:r w:rsidR="00201FD2" w:rsidRPr="00691C2D">
        <w:rPr>
          <w:rFonts w:hAnsi="標楷體" w:hint="eastAsia"/>
        </w:rPr>
        <w:t>○○高中</w:t>
      </w:r>
      <w:r w:rsidRPr="00691C2D">
        <w:rPr>
          <w:rFonts w:hAnsi="標楷體" w:hint="eastAsia"/>
        </w:rPr>
        <w:t>「將家長會代表納入調查程序為修法後新增程序」一說，並未認同。</w:t>
      </w:r>
      <w:bookmarkEnd w:id="71"/>
      <w:bookmarkEnd w:id="72"/>
      <w:bookmarkEnd w:id="73"/>
      <w:bookmarkEnd w:id="74"/>
      <w:bookmarkEnd w:id="75"/>
      <w:bookmarkEnd w:id="76"/>
    </w:p>
    <w:p w:rsidR="009B697A" w:rsidRPr="00691C2D" w:rsidRDefault="009B697A" w:rsidP="009B697A">
      <w:pPr>
        <w:pStyle w:val="3"/>
        <w:ind w:left="1390"/>
      </w:pPr>
      <w:bookmarkStart w:id="77" w:name="_Toc67561747"/>
      <w:bookmarkStart w:id="78" w:name="_Toc67563191"/>
      <w:bookmarkStart w:id="79" w:name="_Toc67660553"/>
      <w:bookmarkStart w:id="80" w:name="_Toc69834234"/>
      <w:bookmarkStart w:id="81" w:name="_Toc71014273"/>
      <w:bookmarkStart w:id="82" w:name="_Toc71188398"/>
      <w:r w:rsidRPr="00691C2D">
        <w:rPr>
          <w:rFonts w:hAnsi="標楷體" w:hint="eastAsia"/>
        </w:rPr>
        <w:t>承上，「教師解聘不續聘停聘或資遣辦法」第7條第1項：「校事會議審議調查報告，應為下列決議之一：一、教師涉有第二條第四款或第五款所定情形，學校應移送教師評審委員會（以下簡稱教評會）審議。二、教師疑似有本法第十六條第一項第一款</w:t>
      </w:r>
      <w:r w:rsidRPr="00691C2D">
        <w:rPr>
          <w:rFonts w:hAnsi="標楷體" w:hint="eastAsia"/>
        </w:rPr>
        <w:lastRenderedPageBreak/>
        <w:t>情形，而有輔導改善之可能者，由校事會議自行輔導或向主管機關申請專審會輔導。三、教師無前二款所定情形，而有公立高級中等以下學校教師成績考核辦法第六條所定情形，學校應移送考核會或依法組成之相關委員會審議。四、教師無前三款所定情形，應予結案。」換言之，本案既須召開校事會議，賡續亦應有調查報告經校事會議審議、校事會議依前述規定決議等程序；然而，</w:t>
      </w:r>
      <w:r w:rsidR="00201FD2" w:rsidRPr="00691C2D">
        <w:rPr>
          <w:rFonts w:hAnsi="標楷體" w:hint="eastAsia"/>
        </w:rPr>
        <w:t>○○高中</w:t>
      </w:r>
      <w:r w:rsidRPr="00691C2D">
        <w:rPr>
          <w:rFonts w:hAnsi="標楷體" w:hint="eastAsia"/>
        </w:rPr>
        <w:t>上揭調查報告建議處置方式為「</w:t>
      </w:r>
      <w:r w:rsidRPr="00691C2D">
        <w:rPr>
          <w:rFonts w:hint="eastAsia"/>
        </w:rPr>
        <w:t>移請人事室召開教師成績考核會</w:t>
      </w:r>
      <w:r w:rsidRPr="00691C2D">
        <w:rPr>
          <w:rFonts w:hAnsi="標楷體" w:hint="eastAsia"/>
        </w:rPr>
        <w:t>」，亦與現行規定未洽。對此，國教署戴副署長於本案詢問時表示「</w:t>
      </w:r>
      <w:r w:rsidRPr="00691C2D">
        <w:rPr>
          <w:rFonts w:hint="eastAsia"/>
          <w:szCs w:val="32"/>
        </w:rPr>
        <w:t>如果有開校事會議，就有判斷要送成績考核或教評會的程序，但因為此案未召開校事會議，所以僅送考核會。對於本案本部還在列管中，尚未結案，未來會請學校及教育局釐清，補正後才予備查。</w:t>
      </w:r>
      <w:r w:rsidRPr="00691C2D">
        <w:rPr>
          <w:rFonts w:hAnsi="標楷體" w:hint="eastAsia"/>
        </w:rPr>
        <w:t>」等語。據前述小結：新北市教育局應予檢討並修正法令不合時宜之處，對於本案</w:t>
      </w:r>
      <w:r w:rsidR="00201FD2" w:rsidRPr="00691C2D">
        <w:rPr>
          <w:rFonts w:hAnsi="標楷體" w:hint="eastAsia"/>
        </w:rPr>
        <w:t>○○高中</w:t>
      </w:r>
      <w:r w:rsidRPr="00691C2D">
        <w:rPr>
          <w:rFonts w:hAnsi="標楷體" w:hint="eastAsia"/>
        </w:rPr>
        <w:t>調查審議程序，亦應儘速督導其釐清補正。</w:t>
      </w:r>
      <w:bookmarkEnd w:id="77"/>
      <w:bookmarkEnd w:id="78"/>
      <w:bookmarkEnd w:id="79"/>
      <w:bookmarkEnd w:id="80"/>
      <w:bookmarkEnd w:id="81"/>
      <w:bookmarkEnd w:id="82"/>
    </w:p>
    <w:p w:rsidR="009B697A" w:rsidRPr="00691C2D" w:rsidRDefault="009B697A" w:rsidP="009B697A">
      <w:pPr>
        <w:pStyle w:val="3"/>
        <w:ind w:left="1390"/>
      </w:pPr>
      <w:bookmarkStart w:id="83" w:name="_Toc67561748"/>
      <w:bookmarkStart w:id="84" w:name="_Toc67563192"/>
      <w:bookmarkStart w:id="85" w:name="_Toc67660554"/>
      <w:bookmarkStart w:id="86" w:name="_Toc69834235"/>
      <w:bookmarkStart w:id="87" w:name="_Toc71014274"/>
      <w:bookmarkStart w:id="88" w:name="_Toc71188399"/>
      <w:r w:rsidRPr="00691C2D">
        <w:rPr>
          <w:rFonts w:hint="eastAsia"/>
        </w:rPr>
        <w:t>此</w:t>
      </w:r>
      <w:r w:rsidRPr="00691C2D">
        <w:rPr>
          <w:rFonts w:hAnsi="標楷體" w:hint="eastAsia"/>
        </w:rPr>
        <w:t>外，「教師解聘不續聘停聘或資遣辦法」第5條第1項規定：「學校調查教師疑似有第2條第4款情形時校事會議應組成調查小組，成員以3人或5人為原則，應包括教師會代表及家長會代表，並得由校外教育學者、法律專家、兒童及少年福利學者專家或高級中等以下學校教師專業審查會組成及運作辦法所定教師專業審查會調查及輔導人才庫（以下簡稱人才庫）之調查員擔任……。」按其立法設計，可見外部專業代表參與調查程序之必要，且切實之調查，為後續審議及處置能否公正適切之關鍵，而本案</w:t>
      </w:r>
      <w:r w:rsidR="00201FD2" w:rsidRPr="00691C2D">
        <w:rPr>
          <w:rFonts w:hAnsi="標楷體" w:hint="eastAsia"/>
        </w:rPr>
        <w:t>○○高中</w:t>
      </w:r>
      <w:r w:rsidRPr="00691C2D">
        <w:rPr>
          <w:rFonts w:hAnsi="標楷體" w:hint="eastAsia"/>
        </w:rPr>
        <w:t>內部所完成之調查報告，除有前述「忽略學生不同意見並簡化事件癥結為親師溝通</w:t>
      </w:r>
      <w:r w:rsidRPr="00691C2D">
        <w:rPr>
          <w:rFonts w:hAnsi="標楷體" w:hint="eastAsia"/>
        </w:rPr>
        <w:lastRenderedPageBreak/>
        <w:t>不良」之問題外，迄有以下事項有待釐明：</w:t>
      </w:r>
      <w:bookmarkEnd w:id="83"/>
      <w:bookmarkEnd w:id="84"/>
      <w:bookmarkEnd w:id="85"/>
      <w:bookmarkEnd w:id="86"/>
      <w:bookmarkEnd w:id="87"/>
      <w:bookmarkEnd w:id="88"/>
    </w:p>
    <w:p w:rsidR="009B697A" w:rsidRPr="00691C2D" w:rsidRDefault="009B697A" w:rsidP="009B697A">
      <w:pPr>
        <w:pStyle w:val="4"/>
        <w:ind w:left="1502"/>
      </w:pPr>
      <w:r w:rsidRPr="00691C2D">
        <w:rPr>
          <w:rFonts w:hAnsi="標楷體" w:hint="eastAsia"/>
          <w:bCs/>
        </w:rPr>
        <w:t>依據</w:t>
      </w:r>
      <w:r w:rsidR="00201FD2" w:rsidRPr="00691C2D">
        <w:rPr>
          <w:rFonts w:hAnsi="標楷體" w:hint="eastAsia"/>
          <w:bCs/>
        </w:rPr>
        <w:t>○○高中</w:t>
      </w:r>
      <w:r w:rsidRPr="00691C2D">
        <w:rPr>
          <w:rFonts w:hAnsi="標楷體" w:hint="eastAsia"/>
          <w:bCs/>
        </w:rPr>
        <w:t>109學年第3次教師成績考核會會議紀錄，甲師稱：「我依我的印象有實施過的條文約有以下：1.在講台大跳1分鐘抖肩舞。2. 用臉原地衝破保鮮膜，3分鐘為限，不得助跑。9.和國文老師比2顆骰子點數和的大小，贏過老師才過關。13.找一位好朋友一起進行默契考驗，三戰兩勝才能過關。14.30秒內勾10個「翹鬍子」，掉下即失敗。22.捐出發票30張。24.倒著跑追風廣場外圍3圈。33.放學打掃整間教室一次【不能選自己班級】。43.週一及週五7:30前到校，上傳教室時鐘照片及『我到了』到班上群組，以上傳時間為憑。52. 在講桌上1分鐘內把一顆兵乓球吹進距離15公分的另一個杯子裡。54.對全班用『極憤怒聲』喊出5種蔬果，一笑場就無法過關。」等語，即計有11種處罰。然而，對照調查報告內容，學生尚有受過「在一樓電梯前，對每個人鞠躬喊歡迎光臨、謝謝光臨」、「掃廁所」、「放學時在樓頂大喊我要上甚麼學校」等處罰，該校教師成績考核會會議紀錄與調查報告，此二物證間，似有矛盾。</w:t>
      </w:r>
    </w:p>
    <w:p w:rsidR="009B697A" w:rsidRPr="00691C2D" w:rsidRDefault="009B697A" w:rsidP="009B697A">
      <w:pPr>
        <w:pStyle w:val="4"/>
        <w:ind w:left="1502"/>
      </w:pPr>
      <w:r w:rsidRPr="00691C2D">
        <w:rPr>
          <w:rFonts w:hAnsi="標楷體" w:hint="eastAsia"/>
          <w:bCs/>
        </w:rPr>
        <w:t>另，本案兩場焦點團體座談會中，均有與會人員認為「處罰學生捐出30張發票」一款，已侵害學生財產權。而甲師自承曾執行處罰學生捐30張發票，此節是否已構成財產權之侵害，亦未於事件之調查與審議之任何程序中揭露處理</w:t>
      </w:r>
      <w:r w:rsidRPr="00691C2D">
        <w:rPr>
          <w:rFonts w:hAnsi="標楷體" w:hint="eastAsia"/>
          <w:szCs w:val="32"/>
        </w:rPr>
        <w:t>。基於55條班規罰則切實施行情況乃事件基礎事實，後續容有釐清必要，以</w:t>
      </w:r>
      <w:r w:rsidRPr="00691C2D">
        <w:rPr>
          <w:rFonts w:hint="eastAsia"/>
        </w:rPr>
        <w:t>避免誤解並昭公信</w:t>
      </w:r>
      <w:r w:rsidRPr="00691C2D">
        <w:rPr>
          <w:rFonts w:hAnsi="標楷體" w:hint="eastAsia"/>
          <w:szCs w:val="32"/>
        </w:rPr>
        <w:t>。</w:t>
      </w:r>
    </w:p>
    <w:p w:rsidR="009B697A" w:rsidRPr="00691C2D" w:rsidRDefault="009B697A" w:rsidP="009B697A">
      <w:pPr>
        <w:pStyle w:val="3"/>
        <w:ind w:left="1390"/>
      </w:pPr>
      <w:bookmarkStart w:id="89" w:name="_Toc67561749"/>
      <w:bookmarkStart w:id="90" w:name="_Toc67563193"/>
      <w:bookmarkStart w:id="91" w:name="_Toc67660555"/>
      <w:bookmarkStart w:id="92" w:name="_Toc69834236"/>
      <w:bookmarkStart w:id="93" w:name="_Toc71014275"/>
      <w:bookmarkStart w:id="94" w:name="_Toc71188400"/>
      <w:r w:rsidRPr="00691C2D">
        <w:rPr>
          <w:rFonts w:hint="eastAsia"/>
        </w:rPr>
        <w:t>綜上，</w:t>
      </w:r>
      <w:r w:rsidR="00201FD2" w:rsidRPr="00691C2D">
        <w:rPr>
          <w:rFonts w:hint="eastAsia"/>
        </w:rPr>
        <w:t>○○高中</w:t>
      </w:r>
      <w:r w:rsidRPr="00691C2D">
        <w:rPr>
          <w:rFonts w:hint="eastAsia"/>
        </w:rPr>
        <w:t>雖於</w:t>
      </w:r>
      <w:r w:rsidRPr="00691C2D">
        <w:t>109</w:t>
      </w:r>
      <w:r w:rsidRPr="00691C2D">
        <w:rPr>
          <w:rFonts w:hint="eastAsia"/>
        </w:rPr>
        <w:t>年</w:t>
      </w:r>
      <w:r w:rsidRPr="00691C2D">
        <w:t>8</w:t>
      </w:r>
      <w:r w:rsidRPr="00691C2D">
        <w:rPr>
          <w:rFonts w:hint="eastAsia"/>
        </w:rPr>
        <w:t>月</w:t>
      </w:r>
      <w:r w:rsidRPr="00691C2D">
        <w:t>24</w:t>
      </w:r>
      <w:r w:rsidRPr="00691C2D">
        <w:rPr>
          <w:rFonts w:hint="eastAsia"/>
        </w:rPr>
        <w:t>日即接獲甲師疑涉體罰或霸凌學生之不當管教陳情，卻未依法於</w:t>
      </w:r>
      <w:r w:rsidRPr="00691C2D">
        <w:t>5</w:t>
      </w:r>
      <w:r w:rsidRPr="00691C2D">
        <w:rPr>
          <w:rFonts w:hint="eastAsia"/>
        </w:rPr>
        <w:t>日內召開「校園事件處理會議」處理，遲至同年</w:t>
      </w:r>
      <w:r w:rsidRPr="00691C2D">
        <w:t>9</w:t>
      </w:r>
      <w:r w:rsidRPr="00691C2D">
        <w:rPr>
          <w:rFonts w:hint="eastAsia"/>
        </w:rPr>
        <w:t>月</w:t>
      </w:r>
      <w:r w:rsidRPr="00691C2D">
        <w:lastRenderedPageBreak/>
        <w:t>28</w:t>
      </w:r>
      <w:r w:rsidRPr="00691C2D">
        <w:rPr>
          <w:rFonts w:hint="eastAsia"/>
        </w:rPr>
        <w:t>日始據新北市教育局函文通知啟動調查；又，該校逕自以教職員</w:t>
      </w:r>
      <w:r w:rsidRPr="00691C2D">
        <w:t>3</w:t>
      </w:r>
      <w:r w:rsidRPr="00691C2D">
        <w:rPr>
          <w:rFonts w:hint="eastAsia"/>
        </w:rPr>
        <w:t>人組成調查小組，未依法將「家長會代表</w:t>
      </w:r>
      <w:r w:rsidRPr="00691C2D">
        <w:t>1</w:t>
      </w:r>
      <w:r w:rsidRPr="00691C2D">
        <w:rPr>
          <w:rFonts w:hint="eastAsia"/>
        </w:rPr>
        <w:t>人」與「教育學者、法律專家、兒童及少年福利學者專家或社會公正人士</w:t>
      </w:r>
      <w:r w:rsidRPr="00691C2D">
        <w:t>1</w:t>
      </w:r>
      <w:r w:rsidRPr="00691C2D">
        <w:rPr>
          <w:rFonts w:hint="eastAsia"/>
        </w:rPr>
        <w:t>人」等外部人員納入調查程序，均違反教師法及其授權辦法規定。</w:t>
      </w:r>
      <w:r w:rsidR="00F74B96">
        <w:rPr>
          <w:rFonts w:hint="eastAsia"/>
        </w:rPr>
        <w:t>新北市教育局</w:t>
      </w:r>
      <w:r w:rsidRPr="00691C2D">
        <w:rPr>
          <w:rFonts w:hint="eastAsia"/>
        </w:rPr>
        <w:t>應監督所屬學校，然對於前開情形竟渾然未察與法令規定有違，亦難辭監督不周之責。針對甲師確實曾執行過之處罰、處罰方式違犯法令情形、班規制定及執行程序有無適法等情，後續允應由新北市教育局督導</w:t>
      </w:r>
      <w:r w:rsidR="00201FD2" w:rsidRPr="00691C2D">
        <w:rPr>
          <w:rFonts w:hint="eastAsia"/>
        </w:rPr>
        <w:t>○○高中</w:t>
      </w:r>
      <w:r w:rsidRPr="00691C2D">
        <w:rPr>
          <w:rFonts w:hint="eastAsia"/>
        </w:rPr>
        <w:t>釐清補正，以昭公信。</w:t>
      </w:r>
      <w:bookmarkEnd w:id="89"/>
      <w:bookmarkEnd w:id="90"/>
      <w:bookmarkEnd w:id="91"/>
      <w:bookmarkEnd w:id="92"/>
      <w:bookmarkEnd w:id="93"/>
      <w:bookmarkEnd w:id="94"/>
    </w:p>
    <w:p w:rsidR="009B697A" w:rsidRPr="00691C2D" w:rsidRDefault="009B697A" w:rsidP="009B697A">
      <w:pPr>
        <w:pStyle w:val="3"/>
        <w:numPr>
          <w:ilvl w:val="0"/>
          <w:numId w:val="0"/>
        </w:numPr>
        <w:ind w:left="1390"/>
      </w:pPr>
    </w:p>
    <w:p w:rsidR="009B697A" w:rsidRPr="00691C2D" w:rsidRDefault="00201FD2" w:rsidP="009B697A">
      <w:pPr>
        <w:pStyle w:val="2"/>
        <w:ind w:left="1248"/>
        <w:rPr>
          <w:b w:val="0"/>
        </w:rPr>
      </w:pPr>
      <w:bookmarkStart w:id="95" w:name="_Toc71188401"/>
      <w:r w:rsidRPr="00691C2D">
        <w:rPr>
          <w:rFonts w:hint="eastAsia"/>
          <w:b w:val="0"/>
        </w:rPr>
        <w:t>○○高中</w:t>
      </w:r>
      <w:r w:rsidR="009B697A" w:rsidRPr="00691C2D">
        <w:rPr>
          <w:rFonts w:hint="eastAsia"/>
          <w:b w:val="0"/>
        </w:rPr>
        <w:t>於109年8月24日即知悉家長陳訴「五五酷刑班規疑涉體罰或霸凌」情事，卻逕自認定本案僅屬家長陳情事件，且以「上級主管機關新北市教育局已知悉本案為由」未進行校安通報，未符</w:t>
      </w:r>
      <w:r w:rsidR="009B697A" w:rsidRPr="00691C2D">
        <w:rPr>
          <w:b w:val="0"/>
        </w:rPr>
        <w:t>校園安全及災害事件通報作業要點</w:t>
      </w:r>
      <w:r w:rsidR="009B697A" w:rsidRPr="00691C2D">
        <w:rPr>
          <w:rFonts w:hint="eastAsia"/>
          <w:b w:val="0"/>
        </w:rPr>
        <w:t>規定；又，該校至同年9月16日，因本案遭媒體採訪披露，方以本案屬「媒體關注事件」進行通報，雖符合校安緊急事件通報規定，惟全案仍屬延遲通報，且該校及新北市教育局對於校安通報政策容有誤解，應予檢討</w:t>
      </w:r>
      <w:bookmarkEnd w:id="95"/>
    </w:p>
    <w:p w:rsidR="009B697A" w:rsidRPr="00691C2D" w:rsidRDefault="009B697A" w:rsidP="009B697A">
      <w:pPr>
        <w:pStyle w:val="2"/>
        <w:numPr>
          <w:ilvl w:val="0"/>
          <w:numId w:val="0"/>
        </w:numPr>
        <w:ind w:left="1248"/>
        <w:rPr>
          <w:b w:val="0"/>
        </w:rPr>
      </w:pPr>
    </w:p>
    <w:p w:rsidR="009B697A" w:rsidRPr="00691C2D" w:rsidRDefault="009B697A" w:rsidP="009B697A">
      <w:pPr>
        <w:pStyle w:val="3"/>
        <w:ind w:left="1390"/>
      </w:pPr>
      <w:bookmarkStart w:id="96" w:name="_Toc67561751"/>
      <w:bookmarkStart w:id="97" w:name="_Toc67563195"/>
      <w:bookmarkStart w:id="98" w:name="_Toc67660557"/>
      <w:bookmarkStart w:id="99" w:name="_Toc69834238"/>
      <w:bookmarkStart w:id="100" w:name="_Toc71014277"/>
      <w:bookmarkStart w:id="101" w:name="_Toc71188402"/>
      <w:r w:rsidRPr="00691C2D">
        <w:rPr>
          <w:rFonts w:hint="eastAsia"/>
        </w:rPr>
        <w:t>依據「</w:t>
      </w:r>
      <w:r w:rsidRPr="00691C2D">
        <w:t>校園安全及災害事件通報作業要點</w:t>
      </w:r>
      <w:r w:rsidRPr="00691C2D">
        <w:rPr>
          <w:rFonts w:hint="eastAsia"/>
        </w:rPr>
        <w:t>」，</w:t>
      </w:r>
      <w:r w:rsidRPr="00691C2D">
        <w:t>校園安全及災害事件</w:t>
      </w:r>
      <w:r w:rsidRPr="00691C2D">
        <w:rPr>
          <w:rFonts w:hint="eastAsia"/>
        </w:rPr>
        <w:t>(下稱校安事件)依其屬性區分為「法規通報事件」與「一般校安事件」，又校安事件涉屬「媒體關注之負面事件」者，列為「緊急事件」；通報之時限方面，法規通報事件應於知悉後，於校安通報網通報，至遲不得逾24小時；一般校安事件應於知悉後，於校安通報網通報，至遲不得逾72小時；各類校安通報事件屬緊急事件者，應於知</w:t>
      </w:r>
      <w:r w:rsidRPr="00691C2D">
        <w:rPr>
          <w:rFonts w:hint="eastAsia"/>
        </w:rPr>
        <w:lastRenderedPageBreak/>
        <w:t>悉後，立即應變處理，即時以電話、電訊、傳真或其他科技設備通報各主管教育行政機關，至遲不得逾2小時(此要點第4點、第6點參照)。</w:t>
      </w:r>
      <w:bookmarkEnd w:id="96"/>
      <w:bookmarkEnd w:id="97"/>
      <w:bookmarkEnd w:id="98"/>
      <w:bookmarkEnd w:id="99"/>
      <w:bookmarkEnd w:id="100"/>
      <w:bookmarkEnd w:id="101"/>
    </w:p>
    <w:p w:rsidR="009B697A" w:rsidRPr="00691C2D" w:rsidRDefault="009B697A" w:rsidP="009B697A">
      <w:pPr>
        <w:pStyle w:val="3"/>
        <w:ind w:left="1390"/>
        <w:rPr>
          <w:bCs w:val="0"/>
        </w:rPr>
      </w:pPr>
      <w:bookmarkStart w:id="102" w:name="_Toc67561752"/>
      <w:bookmarkStart w:id="103" w:name="_Toc67563196"/>
      <w:bookmarkStart w:id="104" w:name="_Toc67660558"/>
      <w:bookmarkStart w:id="105" w:name="_Toc69834239"/>
      <w:bookmarkStart w:id="106" w:name="_Toc71014278"/>
      <w:bookmarkStart w:id="107" w:name="_Toc71188403"/>
      <w:r w:rsidRPr="00691C2D">
        <w:rPr>
          <w:rFonts w:hint="eastAsia"/>
        </w:rPr>
        <w:t>109年8月19日教育部部長信箱接獲陳情指訴</w:t>
      </w:r>
      <w:r w:rsidR="00201FD2" w:rsidRPr="00691C2D">
        <w:rPr>
          <w:rFonts w:hint="eastAsia"/>
        </w:rPr>
        <w:t>○○高中</w:t>
      </w:r>
      <w:r w:rsidRPr="00691C2D">
        <w:rPr>
          <w:rFonts w:hint="eastAsia"/>
        </w:rPr>
        <w:t>甲師班規疑涉違法之情事，同年月24日國教署函請</w:t>
      </w:r>
      <w:r w:rsidR="00F74B96">
        <w:rPr>
          <w:rFonts w:hint="eastAsia"/>
        </w:rPr>
        <w:t>新北市教育局</w:t>
      </w:r>
      <w:r w:rsidRPr="00691C2D">
        <w:rPr>
          <w:rFonts w:hint="eastAsia"/>
        </w:rPr>
        <w:t>「釐明妥處逕復陳情人」；又，同年月日新北市教育局傳真</w:t>
      </w:r>
      <w:r w:rsidR="00201FD2" w:rsidRPr="00691C2D">
        <w:rPr>
          <w:rFonts w:hint="eastAsia"/>
        </w:rPr>
        <w:t>○○高中</w:t>
      </w:r>
      <w:r w:rsidRPr="00691C2D">
        <w:rPr>
          <w:rFonts w:hint="eastAsia"/>
        </w:rPr>
        <w:t>請其「於翌日(8月25日星期二)傳真回復」。是以，</w:t>
      </w:r>
      <w:r w:rsidR="00201FD2" w:rsidRPr="00691C2D">
        <w:rPr>
          <w:rFonts w:hint="eastAsia"/>
        </w:rPr>
        <w:t>○○高中</w:t>
      </w:r>
      <w:r w:rsidRPr="00691C2D">
        <w:rPr>
          <w:rFonts w:hint="eastAsia"/>
        </w:rPr>
        <w:t>知悉甲師「五五酷刑」班規事宜的時間點確認為「109年8月24日」。惟查本案</w:t>
      </w:r>
      <w:r w:rsidR="00201FD2" w:rsidRPr="00691C2D">
        <w:rPr>
          <w:rFonts w:hint="eastAsia"/>
        </w:rPr>
        <w:t>○○高中</w:t>
      </w:r>
      <w:r w:rsidRPr="00691C2D">
        <w:rPr>
          <w:rFonts w:hint="eastAsia"/>
        </w:rPr>
        <w:t>之校安事件通報係於109年9月16日17時17分作成(事件序號1689537)，該校通報此件類別為「其他教師不當管教學生事件（非體罰或違法處罰）」，屬一般校安事件。</w:t>
      </w:r>
      <w:bookmarkEnd w:id="102"/>
      <w:bookmarkEnd w:id="103"/>
      <w:bookmarkEnd w:id="104"/>
      <w:bookmarkEnd w:id="105"/>
      <w:bookmarkEnd w:id="106"/>
      <w:bookmarkEnd w:id="107"/>
    </w:p>
    <w:p w:rsidR="009B697A" w:rsidRPr="00691C2D" w:rsidRDefault="009B697A" w:rsidP="009B697A">
      <w:pPr>
        <w:pStyle w:val="3"/>
        <w:ind w:left="1390"/>
      </w:pPr>
      <w:bookmarkStart w:id="108" w:name="_Toc67561753"/>
      <w:bookmarkStart w:id="109" w:name="_Toc67563197"/>
      <w:bookmarkStart w:id="110" w:name="_Toc69834240"/>
      <w:bookmarkStart w:id="111" w:name="_Toc71014279"/>
      <w:bookmarkStart w:id="112" w:name="_Toc71188404"/>
      <w:bookmarkStart w:id="113" w:name="_Toc67660559"/>
      <w:r w:rsidRPr="00691C2D">
        <w:rPr>
          <w:rFonts w:hint="eastAsia"/>
        </w:rPr>
        <w:t>究本案</w:t>
      </w:r>
      <w:r w:rsidR="00201FD2" w:rsidRPr="00691C2D">
        <w:rPr>
          <w:rFonts w:hint="eastAsia"/>
        </w:rPr>
        <w:t>○○高中</w:t>
      </w:r>
      <w:r w:rsidRPr="00691C2D">
        <w:rPr>
          <w:rFonts w:hint="eastAsia"/>
        </w:rPr>
        <w:t>之校安通報有無延遲或隱匿情形？對此，</w:t>
      </w:r>
      <w:r w:rsidR="00201FD2" w:rsidRPr="00691C2D">
        <w:rPr>
          <w:rFonts w:hint="eastAsia"/>
        </w:rPr>
        <w:t>○○高中</w:t>
      </w:r>
      <w:r w:rsidRPr="00691C2D">
        <w:rPr>
          <w:rFonts w:hint="eastAsia"/>
        </w:rPr>
        <w:t>答稱：「本校教務處於109年8月24日及109年9月8日接獲教育局轉知民眾陳情本案，皆於限期內完成回覆。本案係教育局轉知學校，故認知教育局已知悉本案情事，遂無進行相關通報；109年9月16日之校安通報，係因接受蘋果日報採訪本案，依據校園安全及災害事件通報作業要點第4條第2項第4款『媒體關注之負面事件』，故向教育部校園安全暨災害防救通報處理中心資訊網進行新聞媒體處理事件通報。」，並有新北市教育局同意該校說法，而認定</w:t>
      </w:r>
      <w:r w:rsidR="00201FD2" w:rsidRPr="00691C2D">
        <w:rPr>
          <w:rFonts w:hint="eastAsia"/>
        </w:rPr>
        <w:t>○○高中</w:t>
      </w:r>
      <w:r w:rsidRPr="00691C2D">
        <w:t>並無延遲/隱匿通報情事。</w:t>
      </w:r>
      <w:r w:rsidRPr="00691C2D">
        <w:rPr>
          <w:rFonts w:hint="eastAsia"/>
        </w:rPr>
        <w:t>惟教育部到院接受詢問前查復之書面資料指出「該校業於109年8月24日知悉本案，遲至109年9月16日始完成校安通報，未依『校園安全及災害事件通報作業要點』第6點規定時限進行通報。」等</w:t>
      </w:r>
      <w:bookmarkEnd w:id="108"/>
      <w:bookmarkEnd w:id="109"/>
      <w:r w:rsidRPr="00691C2D">
        <w:rPr>
          <w:rFonts w:hint="eastAsia"/>
        </w:rPr>
        <w:t>。</w:t>
      </w:r>
      <w:bookmarkEnd w:id="110"/>
      <w:bookmarkEnd w:id="111"/>
      <w:bookmarkEnd w:id="112"/>
    </w:p>
    <w:p w:rsidR="009B697A" w:rsidRPr="00691C2D" w:rsidRDefault="009B697A" w:rsidP="009B697A">
      <w:pPr>
        <w:pStyle w:val="3"/>
        <w:ind w:left="1390"/>
      </w:pPr>
      <w:bookmarkStart w:id="114" w:name="_Toc69834241"/>
      <w:bookmarkStart w:id="115" w:name="_Toc71014280"/>
      <w:bookmarkStart w:id="116" w:name="_Toc71188405"/>
      <w:r w:rsidRPr="00691C2D">
        <w:rPr>
          <w:rFonts w:hint="eastAsia"/>
        </w:rPr>
        <w:lastRenderedPageBreak/>
        <w:t>另，關於</w:t>
      </w:r>
      <w:r w:rsidRPr="00691C2D">
        <w:rPr>
          <w:rFonts w:hAnsi="標楷體" w:hint="eastAsia"/>
          <w:szCs w:val="24"/>
        </w:rPr>
        <w:t>該件通報內容究否妥適部分，教育部表示：「依報載案內班規事後讓學生感到恐懼，依『校園安全及災害事件通報作業要點』之『校安通報事件類別、屬性及名稱一覽表』，教師不當管教造成學生身心侵害之疑似事件，應屬依法規通報事件，爰該校通報類別非屬妥適。……該校雖於(109年9月16日)新聞媒體報導知悉後2小時內完成校安通報（一般事件─緊急事件），倘後續學校調查處理過程中如有發現相關違反『性別平等教育法』、『兒童及少年福利與權益保障法』等相關情事，仍需進行校安通報類別修正並進行法定通報。」等。</w:t>
      </w:r>
      <w:bookmarkEnd w:id="113"/>
      <w:bookmarkEnd w:id="114"/>
      <w:bookmarkEnd w:id="115"/>
      <w:bookmarkEnd w:id="116"/>
    </w:p>
    <w:p w:rsidR="009B697A" w:rsidRPr="00691C2D" w:rsidRDefault="009B697A" w:rsidP="009B697A">
      <w:pPr>
        <w:pStyle w:val="3"/>
        <w:ind w:left="1390"/>
      </w:pPr>
      <w:bookmarkStart w:id="117" w:name="_Toc67561754"/>
      <w:bookmarkStart w:id="118" w:name="_Toc67563198"/>
      <w:bookmarkStart w:id="119" w:name="_Toc67660560"/>
      <w:bookmarkStart w:id="120" w:name="_Toc69834242"/>
      <w:bookmarkStart w:id="121" w:name="_Toc71014281"/>
      <w:bookmarkStart w:id="122" w:name="_Toc71188406"/>
      <w:r w:rsidRPr="00691C2D">
        <w:rPr>
          <w:rFonts w:hint="eastAsia"/>
        </w:rPr>
        <w:t>本案詢問時，新北市教育局歐副局長表示：「對於通報我們最在意的是學校要讓局端知道，這樣局端才知道如何督導協助學校，基於教育局跟學校都已知悉，所以陳情走陳情的管道，故我們認為8月24日未進行校安通報部分，尚符合規定；但如果有與教育部認定不同之處，未來我們會檢討。至於9月16日</w:t>
      </w:r>
      <w:r w:rsidR="00201FD2" w:rsidRPr="00691C2D">
        <w:rPr>
          <w:rFonts w:hint="eastAsia"/>
        </w:rPr>
        <w:t>○○高中</w:t>
      </w:r>
      <w:r w:rsidRPr="00691C2D">
        <w:rPr>
          <w:rFonts w:hint="eastAsia"/>
        </w:rPr>
        <w:t>因採訪而進行校安通報，符合通報規定屬『媒體事件』」等語，國教署詹專門委員則當場說明：「校安通報類別中有管教衝突事件，即使疑似也要先通報，原因在於使主管機關掌握以提供適切資料進行協助。」基於校安事件通報除了令教育主管行政機關儘速掌握校園安全及災害情事以協助處理外，</w:t>
      </w:r>
      <w:r w:rsidRPr="00691C2D">
        <w:t>校園安全及災害事件通報作業要點</w:t>
      </w:r>
      <w:r w:rsidRPr="00691C2D">
        <w:rPr>
          <w:rFonts w:hint="eastAsia"/>
        </w:rPr>
        <w:t>亦陳明該統計涉及年度資料分析並據以研擬減少校安事件之具體措施及建議等重要工作，故上述</w:t>
      </w:r>
      <w:r w:rsidR="00201FD2" w:rsidRPr="00691C2D">
        <w:rPr>
          <w:rFonts w:hint="eastAsia"/>
        </w:rPr>
        <w:t>○○高中</w:t>
      </w:r>
      <w:r w:rsidRPr="00691C2D">
        <w:rPr>
          <w:rFonts w:hint="eastAsia"/>
        </w:rPr>
        <w:t>及新北市教育局以</w:t>
      </w:r>
      <w:r w:rsidRPr="00691C2D">
        <w:rPr>
          <w:rFonts w:hAnsi="標楷體" w:hint="eastAsia"/>
        </w:rPr>
        <w:t>「上級主管機關已知悉」做為不予通報之理由，實屬無據，要無可採。</w:t>
      </w:r>
      <w:bookmarkEnd w:id="117"/>
      <w:bookmarkEnd w:id="118"/>
      <w:bookmarkEnd w:id="119"/>
      <w:bookmarkEnd w:id="120"/>
      <w:bookmarkEnd w:id="121"/>
      <w:bookmarkEnd w:id="122"/>
    </w:p>
    <w:p w:rsidR="00E54FF9" w:rsidRPr="00691C2D" w:rsidRDefault="009B697A" w:rsidP="009B697A">
      <w:pPr>
        <w:pStyle w:val="3"/>
        <w:ind w:left="1390"/>
      </w:pPr>
      <w:bookmarkStart w:id="123" w:name="_Toc67561755"/>
      <w:bookmarkStart w:id="124" w:name="_Toc67563199"/>
      <w:bookmarkStart w:id="125" w:name="_Toc67660561"/>
      <w:bookmarkStart w:id="126" w:name="_Toc69834243"/>
      <w:bookmarkStart w:id="127" w:name="_Toc71014282"/>
      <w:bookmarkStart w:id="128" w:name="_Toc71188407"/>
      <w:r w:rsidRPr="00691C2D">
        <w:rPr>
          <w:rFonts w:hint="eastAsia"/>
        </w:rPr>
        <w:t>綜上</w:t>
      </w:r>
      <w:r w:rsidRPr="00691C2D">
        <w:rPr>
          <w:rFonts w:hAnsi="標楷體" w:hint="eastAsia"/>
        </w:rPr>
        <w:t>，</w:t>
      </w:r>
      <w:r w:rsidR="00201FD2" w:rsidRPr="00691C2D">
        <w:rPr>
          <w:rFonts w:hAnsi="標楷體" w:hint="eastAsia"/>
        </w:rPr>
        <w:t>○○高中</w:t>
      </w:r>
      <w:r w:rsidRPr="00691C2D">
        <w:rPr>
          <w:rFonts w:hAnsi="標楷體" w:hint="eastAsia"/>
        </w:rPr>
        <w:t>於109年8月24日即知悉家長陳訴「五五酷刑班規疑涉體罰或霸凌」情事，卻逕自認</w:t>
      </w:r>
      <w:r w:rsidRPr="00691C2D">
        <w:rPr>
          <w:rFonts w:hAnsi="標楷體" w:hint="eastAsia"/>
        </w:rPr>
        <w:lastRenderedPageBreak/>
        <w:t>定本案僅屬家長陳情事件，且以「上級主管機關新北市教育局已知悉本案為由」未進行校安通報，未符</w:t>
      </w:r>
      <w:r w:rsidRPr="00691C2D">
        <w:rPr>
          <w:rFonts w:hAnsi="標楷體"/>
        </w:rPr>
        <w:t>校園安全及災害事件通報作業要點</w:t>
      </w:r>
      <w:r w:rsidRPr="00691C2D">
        <w:rPr>
          <w:rFonts w:hAnsi="標楷體" w:hint="eastAsia"/>
        </w:rPr>
        <w:t>規定；又，該校至同年9月16日，因本案遭媒體採訪披露，方以本案屬「媒體關注事件」進行通報，雖符合校安緊急事件通報規定，惟全案仍屬延遲通報，且該校及新北市教育局對於校安通報政策容有誤解，應予檢討。</w:t>
      </w:r>
      <w:bookmarkEnd w:id="123"/>
      <w:bookmarkEnd w:id="124"/>
      <w:bookmarkEnd w:id="125"/>
      <w:bookmarkEnd w:id="126"/>
      <w:bookmarkEnd w:id="127"/>
      <w:bookmarkEnd w:id="128"/>
    </w:p>
    <w:p w:rsidR="00E54FF9" w:rsidRPr="00691C2D" w:rsidRDefault="009B697A" w:rsidP="009B697A">
      <w:pPr>
        <w:widowControl/>
        <w:overflowPunct/>
        <w:autoSpaceDE/>
        <w:autoSpaceDN/>
        <w:jc w:val="left"/>
        <w:rPr>
          <w:rFonts w:hAnsi="標楷體"/>
          <w:bCs/>
          <w:kern w:val="32"/>
          <w:szCs w:val="36"/>
        </w:rPr>
      </w:pPr>
      <w:r w:rsidRPr="00691C2D">
        <w:rPr>
          <w:rFonts w:hAnsi="標楷體"/>
        </w:rPr>
        <w:br w:type="page"/>
      </w:r>
    </w:p>
    <w:p w:rsidR="00E54FF9" w:rsidRPr="00691C2D" w:rsidRDefault="00E54FF9" w:rsidP="00E54FF9">
      <w:pPr>
        <w:pStyle w:val="3"/>
        <w:numPr>
          <w:ilvl w:val="0"/>
          <w:numId w:val="0"/>
        </w:numPr>
        <w:ind w:left="426"/>
      </w:pPr>
      <w:r w:rsidRPr="00691C2D">
        <w:rPr>
          <w:rFonts w:hint="eastAsia"/>
        </w:rPr>
        <w:lastRenderedPageBreak/>
        <w:t xml:space="preserve">    綜上所述，新北市教育局監督所屬</w:t>
      </w:r>
      <w:r w:rsidR="00201FD2" w:rsidRPr="00691C2D">
        <w:rPr>
          <w:rFonts w:hint="eastAsia"/>
        </w:rPr>
        <w:t>高中</w:t>
      </w:r>
      <w:r w:rsidRPr="00691C2D">
        <w:rPr>
          <w:rFonts w:hint="eastAsia"/>
        </w:rPr>
        <w:t>處理其教師疑涉體罰或霸凌學生之</w:t>
      </w:r>
      <w:r w:rsidR="00AA727A" w:rsidRPr="00691C2D">
        <w:rPr>
          <w:rFonts w:hint="eastAsia"/>
        </w:rPr>
        <w:t>不當管教</w:t>
      </w:r>
      <w:r w:rsidRPr="00691C2D">
        <w:rPr>
          <w:rFonts w:hint="eastAsia"/>
        </w:rPr>
        <w:t>陳情，對於</w:t>
      </w:r>
      <w:r w:rsidR="00647850" w:rsidRPr="00691C2D">
        <w:rPr>
          <w:rFonts w:hint="eastAsia"/>
        </w:rPr>
        <w:t>該</w:t>
      </w:r>
      <w:r w:rsidR="00201FD2" w:rsidRPr="00691C2D">
        <w:rPr>
          <w:rFonts w:hint="eastAsia"/>
        </w:rPr>
        <w:t>高中</w:t>
      </w:r>
      <w:r w:rsidRPr="00691C2D">
        <w:rPr>
          <w:rFonts w:hint="eastAsia"/>
        </w:rPr>
        <w:t>未依</w:t>
      </w:r>
      <w:r w:rsidR="00EE2C16" w:rsidRPr="00691C2D">
        <w:rPr>
          <w:rFonts w:hint="eastAsia"/>
        </w:rPr>
        <w:t>「</w:t>
      </w:r>
      <w:r w:rsidR="00C92275" w:rsidRPr="00691C2D">
        <w:rPr>
          <w:rFonts w:hint="eastAsia"/>
          <w:bCs w:val="0"/>
        </w:rPr>
        <w:t>教師解聘不續聘停聘或資遣辦法</w:t>
      </w:r>
      <w:r w:rsidR="00C92275" w:rsidRPr="00691C2D">
        <w:rPr>
          <w:rFonts w:hAnsi="標楷體" w:hint="eastAsia"/>
        </w:rPr>
        <w:t>」</w:t>
      </w:r>
      <w:r w:rsidRPr="00691C2D">
        <w:rPr>
          <w:rFonts w:hint="eastAsia"/>
        </w:rPr>
        <w:t>於</w:t>
      </w:r>
      <w:r w:rsidRPr="00691C2D">
        <w:t>5</w:t>
      </w:r>
      <w:r w:rsidRPr="00691C2D">
        <w:rPr>
          <w:rFonts w:hint="eastAsia"/>
        </w:rPr>
        <w:t>日內召開「校園事件處理會議」，且逕自以教職員</w:t>
      </w:r>
      <w:r w:rsidRPr="00691C2D">
        <w:t>3</w:t>
      </w:r>
      <w:r w:rsidRPr="00691C2D">
        <w:rPr>
          <w:rFonts w:hint="eastAsia"/>
        </w:rPr>
        <w:t>人組成調查小組，未依法將「家長會代表</w:t>
      </w:r>
      <w:r w:rsidRPr="00691C2D">
        <w:t>1</w:t>
      </w:r>
      <w:r w:rsidRPr="00691C2D">
        <w:rPr>
          <w:rFonts w:hint="eastAsia"/>
        </w:rPr>
        <w:t>人」與「教育學者、法律專家、兒童及少年福利學者專家或社會公正人士</w:t>
      </w:r>
      <w:r w:rsidRPr="00691C2D">
        <w:t>1</w:t>
      </w:r>
      <w:r w:rsidRPr="00691C2D">
        <w:rPr>
          <w:rFonts w:hint="eastAsia"/>
        </w:rPr>
        <w:t>人」等外部人員納入調查程序，均違反教師法及其授權辦法規定等情，竟渾然未察，難辭監督不周之責；另</w:t>
      </w:r>
      <w:r w:rsidR="00F345BC" w:rsidRPr="00691C2D">
        <w:rPr>
          <w:rFonts w:hint="eastAsia"/>
        </w:rPr>
        <w:t>新北市該</w:t>
      </w:r>
      <w:r w:rsidR="00201FD2" w:rsidRPr="00691C2D">
        <w:rPr>
          <w:rFonts w:hint="eastAsia"/>
        </w:rPr>
        <w:t>高中</w:t>
      </w:r>
      <w:r w:rsidRPr="00691C2D">
        <w:rPr>
          <w:rFonts w:hint="eastAsia"/>
        </w:rPr>
        <w:t>雖於109年8月24日即知悉「五五酷刑班規疑涉體罰或霸凌」事件，卻自行認定該事件僅屬家長陳情且以上級主管機關教育局已知悉為由，未依規</w:t>
      </w:r>
      <w:r w:rsidR="00160634" w:rsidRPr="00691C2D">
        <w:rPr>
          <w:rFonts w:hint="eastAsia"/>
        </w:rPr>
        <w:t>定</w:t>
      </w:r>
      <w:r w:rsidRPr="00691C2D">
        <w:rPr>
          <w:rFonts w:hint="eastAsia"/>
        </w:rPr>
        <w:t>進行校安通報，遲至同年9月16日該事件因媒體採訪曝光後始予通</w:t>
      </w:r>
      <w:r w:rsidRPr="00691C2D">
        <w:rPr>
          <w:rFonts w:hAnsi="標楷體" w:hint="eastAsia"/>
        </w:rPr>
        <w:t>報，未符</w:t>
      </w:r>
      <w:r w:rsidRPr="00691C2D">
        <w:rPr>
          <w:rFonts w:hAnsi="標楷體"/>
        </w:rPr>
        <w:t>校園安全及災害事件通報作業要點</w:t>
      </w:r>
      <w:r w:rsidR="006E7A42" w:rsidRPr="00691C2D">
        <w:rPr>
          <w:rFonts w:hAnsi="標楷體" w:hint="eastAsia"/>
        </w:rPr>
        <w:t>。</w:t>
      </w:r>
      <w:r w:rsidRPr="00691C2D">
        <w:rPr>
          <w:rFonts w:hAnsi="標楷體" w:hint="eastAsia"/>
        </w:rPr>
        <w:t>對此，新北市教育局詎稱</w:t>
      </w:r>
      <w:r w:rsidR="00F345BC" w:rsidRPr="00691C2D">
        <w:rPr>
          <w:rFonts w:hAnsi="標楷體" w:hint="eastAsia"/>
        </w:rPr>
        <w:t>該</w:t>
      </w:r>
      <w:r w:rsidR="00201FD2" w:rsidRPr="00691C2D">
        <w:rPr>
          <w:rFonts w:hAnsi="標楷體" w:hint="eastAsia"/>
        </w:rPr>
        <w:t>高中</w:t>
      </w:r>
      <w:r w:rsidRPr="00691C2D">
        <w:rPr>
          <w:rFonts w:hAnsi="標楷體" w:hint="eastAsia"/>
        </w:rPr>
        <w:t>之通報並未延遲，對於校安通報政策及相關規定均有誤解，實有失當，爰依憲法第97條第1項及監察法第24條</w:t>
      </w:r>
      <w:r w:rsidRPr="00691C2D">
        <w:rPr>
          <w:rFonts w:hint="eastAsia"/>
        </w:rPr>
        <w:t>之規定提案糾正，移送教育部轉督飭所屬確實檢討改</w:t>
      </w:r>
      <w:r w:rsidR="006E7A42" w:rsidRPr="00691C2D">
        <w:rPr>
          <w:rFonts w:hint="eastAsia"/>
        </w:rPr>
        <w:t>進</w:t>
      </w:r>
      <w:r w:rsidRPr="00691C2D">
        <w:rPr>
          <w:rFonts w:hint="eastAsia"/>
        </w:rPr>
        <w:t>見復。</w:t>
      </w:r>
      <w:bookmarkEnd w:id="43"/>
    </w:p>
    <w:sectPr w:rsidR="00E54FF9" w:rsidRPr="00691C2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A78" w:rsidRDefault="00A41A78">
      <w:r>
        <w:separator/>
      </w:r>
    </w:p>
  </w:endnote>
  <w:endnote w:type="continuationSeparator" w:id="0">
    <w:p w:rsidR="00A41A78" w:rsidRDefault="00A4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PMingLiu">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B777B">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A78" w:rsidRDefault="00A41A78">
      <w:r>
        <w:separator/>
      </w:r>
    </w:p>
  </w:footnote>
  <w:footnote w:type="continuationSeparator" w:id="0">
    <w:p w:rsidR="00A41A78" w:rsidRDefault="00A41A78">
      <w:r>
        <w:continuationSeparator/>
      </w:r>
    </w:p>
  </w:footnote>
  <w:footnote w:id="1">
    <w:p w:rsidR="009B697A" w:rsidRPr="005B5FD4" w:rsidRDefault="009B697A" w:rsidP="009B697A">
      <w:pPr>
        <w:pStyle w:val="afa"/>
      </w:pPr>
      <w:r>
        <w:rPr>
          <w:rStyle w:val="afc"/>
        </w:rPr>
        <w:footnoteRef/>
      </w:r>
      <w:r>
        <w:t xml:space="preserve"> </w:t>
      </w:r>
      <w:r w:rsidRPr="005B5FD4">
        <w:rPr>
          <w:rFonts w:hint="eastAsia"/>
        </w:rPr>
        <w:t>行政院109年5月21日院臺教字第1090015037號令</w:t>
      </w:r>
      <w:r>
        <w:rPr>
          <w:rFonts w:hint="eastAsia"/>
        </w:rPr>
        <w:t>。</w:t>
      </w:r>
    </w:p>
  </w:footnote>
  <w:footnote w:id="2">
    <w:p w:rsidR="009B697A" w:rsidRPr="00DE07B0" w:rsidRDefault="009B697A" w:rsidP="009B697A">
      <w:pPr>
        <w:pStyle w:val="afa"/>
      </w:pPr>
      <w:r>
        <w:rPr>
          <w:rStyle w:val="afc"/>
        </w:rPr>
        <w:footnoteRef/>
      </w:r>
      <w:r>
        <w:t xml:space="preserve"> </w:t>
      </w:r>
      <w:r>
        <w:rPr>
          <w:rFonts w:hint="eastAsia"/>
        </w:rPr>
        <w:t>即</w:t>
      </w:r>
      <w:r w:rsidRPr="00DE07B0">
        <w:rPr>
          <w:rFonts w:hint="eastAsia"/>
        </w:rPr>
        <w:t>涉及教師法第14條第1項第8款、第9款、第10款</w:t>
      </w:r>
      <w:r>
        <w:rPr>
          <w:rFonts w:hint="eastAsia"/>
        </w:rPr>
        <w:t>(</w:t>
      </w:r>
      <w:r w:rsidRPr="00DE07B0">
        <w:rPr>
          <w:rFonts w:hint="eastAsia"/>
        </w:rPr>
        <w:t>體罰</w:t>
      </w:r>
      <w:r>
        <w:rPr>
          <w:rFonts w:hint="eastAsia"/>
        </w:rPr>
        <w:t>或霸凌</w:t>
      </w:r>
      <w:r w:rsidRPr="00DE07B0">
        <w:rPr>
          <w:rFonts w:hint="eastAsia"/>
        </w:rPr>
        <w:t>學生</w:t>
      </w:r>
      <w:r>
        <w:rPr>
          <w:rFonts w:hint="eastAsia"/>
        </w:rPr>
        <w:t>)</w:t>
      </w:r>
      <w:r w:rsidRPr="00DE07B0">
        <w:rPr>
          <w:rFonts w:hint="eastAsia"/>
        </w:rPr>
        <w:t>、第11款、第15條第1項第3款</w:t>
      </w:r>
      <w:r>
        <w:rPr>
          <w:rFonts w:hint="eastAsia"/>
        </w:rPr>
        <w:t>(</w:t>
      </w:r>
      <w:r w:rsidRPr="00DE07B0">
        <w:rPr>
          <w:rFonts w:hint="eastAsia"/>
        </w:rPr>
        <w:t>體罰</w:t>
      </w:r>
      <w:r>
        <w:rPr>
          <w:rFonts w:hint="eastAsia"/>
        </w:rPr>
        <w:t>或霸凌</w:t>
      </w:r>
      <w:r w:rsidRPr="00DE07B0">
        <w:rPr>
          <w:rFonts w:hint="eastAsia"/>
        </w:rPr>
        <w:t>學生</w:t>
      </w:r>
      <w:r>
        <w:rPr>
          <w:rFonts w:hint="eastAsia"/>
        </w:rPr>
        <w:t>)、第5</w:t>
      </w:r>
      <w:r w:rsidRPr="00DE07B0">
        <w:rPr>
          <w:rFonts w:hint="eastAsia"/>
        </w:rPr>
        <w:t>款、第16條第1項</w:t>
      </w:r>
      <w:r>
        <w:rPr>
          <w:rFonts w:hint="eastAsia"/>
        </w:rPr>
        <w:t>(</w:t>
      </w:r>
      <w:r w:rsidRPr="00DE07B0">
        <w:rPr>
          <w:rFonts w:hint="eastAsia"/>
        </w:rPr>
        <w:t>教學不力或不能勝任工作有具體事實</w:t>
      </w:r>
      <w:r>
        <w:rPr>
          <w:rFonts w:hint="eastAsia"/>
        </w:rPr>
        <w:t>)。</w:t>
      </w:r>
    </w:p>
  </w:footnote>
  <w:footnote w:id="3">
    <w:p w:rsidR="009B697A" w:rsidRPr="00BE7BAF" w:rsidRDefault="009B697A" w:rsidP="009B697A">
      <w:pPr>
        <w:pStyle w:val="afa"/>
      </w:pPr>
      <w:r>
        <w:rPr>
          <w:rStyle w:val="afc"/>
        </w:rPr>
        <w:footnoteRef/>
      </w:r>
      <w:r>
        <w:t xml:space="preserve"> </w:t>
      </w:r>
      <w:r>
        <w:rPr>
          <w:rFonts w:hint="eastAsia"/>
        </w:rPr>
        <w:t>新北市教育局109年9月28日新北教特字第1091882582號函。</w:t>
      </w:r>
    </w:p>
  </w:footnote>
  <w:footnote w:id="4">
    <w:p w:rsidR="009B697A" w:rsidRPr="00CF7177" w:rsidRDefault="009B697A" w:rsidP="009B697A">
      <w:pPr>
        <w:pStyle w:val="afa"/>
      </w:pPr>
      <w:r>
        <w:rPr>
          <w:rStyle w:val="afc"/>
        </w:rPr>
        <w:footnoteRef/>
      </w:r>
      <w:r>
        <w:t xml:space="preserve"> </w:t>
      </w:r>
      <w:r>
        <w:rPr>
          <w:rFonts w:hint="eastAsia"/>
        </w:rPr>
        <w:t>依據教育部於本案詢問前查復之書面資料附件12「新北市教育局109年5月20日新北較特字第1090914727號函」，「教育人員違法處罰學生事件處理作業流程」係出自《新北市國民中學友善校園學生事務與輔導工作標準作業流程手冊》。</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37D4A34"/>
    <w:multiLevelType w:val="hybridMultilevel"/>
    <w:tmpl w:val="38FEDD16"/>
    <w:lvl w:ilvl="0" w:tplc="4AF287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4"/>
  </w:num>
  <w:num w:numId="36">
    <w:abstractNumId w:val="1"/>
  </w:num>
  <w:num w:numId="37">
    <w:abstractNumId w:val="1"/>
  </w:num>
  <w:num w:numId="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998"/>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26DA"/>
    <w:rsid w:val="000E6431"/>
    <w:rsid w:val="000E7DC1"/>
    <w:rsid w:val="000F0D35"/>
    <w:rsid w:val="000F21A5"/>
    <w:rsid w:val="00102B9F"/>
    <w:rsid w:val="00112637"/>
    <w:rsid w:val="001174B9"/>
    <w:rsid w:val="0012001E"/>
    <w:rsid w:val="00126A55"/>
    <w:rsid w:val="00133AA2"/>
    <w:rsid w:val="00133F08"/>
    <w:rsid w:val="001345E6"/>
    <w:rsid w:val="001378B0"/>
    <w:rsid w:val="00142E00"/>
    <w:rsid w:val="00152793"/>
    <w:rsid w:val="001545A9"/>
    <w:rsid w:val="00160634"/>
    <w:rsid w:val="001637C7"/>
    <w:rsid w:val="0016480E"/>
    <w:rsid w:val="00174297"/>
    <w:rsid w:val="001817B3"/>
    <w:rsid w:val="00183014"/>
    <w:rsid w:val="001959C2"/>
    <w:rsid w:val="001A7968"/>
    <w:rsid w:val="001B3483"/>
    <w:rsid w:val="001B3C1E"/>
    <w:rsid w:val="001B4494"/>
    <w:rsid w:val="001B48EB"/>
    <w:rsid w:val="001C0D8B"/>
    <w:rsid w:val="001C0DA8"/>
    <w:rsid w:val="001C4CB7"/>
    <w:rsid w:val="001E0D8A"/>
    <w:rsid w:val="001E67BA"/>
    <w:rsid w:val="001E74C2"/>
    <w:rsid w:val="001F5A48"/>
    <w:rsid w:val="001F6260"/>
    <w:rsid w:val="00200007"/>
    <w:rsid w:val="00201FD2"/>
    <w:rsid w:val="002030A5"/>
    <w:rsid w:val="00203131"/>
    <w:rsid w:val="00212E88"/>
    <w:rsid w:val="00213C9C"/>
    <w:rsid w:val="0022009E"/>
    <w:rsid w:val="00223B5F"/>
    <w:rsid w:val="0022425C"/>
    <w:rsid w:val="002246DE"/>
    <w:rsid w:val="002320F7"/>
    <w:rsid w:val="002421B5"/>
    <w:rsid w:val="0025106C"/>
    <w:rsid w:val="00252BC4"/>
    <w:rsid w:val="00254014"/>
    <w:rsid w:val="0026504D"/>
    <w:rsid w:val="00273A2F"/>
    <w:rsid w:val="00275B71"/>
    <w:rsid w:val="00280986"/>
    <w:rsid w:val="00281ECE"/>
    <w:rsid w:val="002831C7"/>
    <w:rsid w:val="002840C6"/>
    <w:rsid w:val="00285F88"/>
    <w:rsid w:val="00286B1B"/>
    <w:rsid w:val="00295174"/>
    <w:rsid w:val="00296172"/>
    <w:rsid w:val="00296B92"/>
    <w:rsid w:val="002A2C22"/>
    <w:rsid w:val="002B02EB"/>
    <w:rsid w:val="002C0602"/>
    <w:rsid w:val="002C2598"/>
    <w:rsid w:val="002D5C16"/>
    <w:rsid w:val="002E53B4"/>
    <w:rsid w:val="002F3DFF"/>
    <w:rsid w:val="002F5E05"/>
    <w:rsid w:val="002F6067"/>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2F4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B5C1A"/>
    <w:rsid w:val="005C385D"/>
    <w:rsid w:val="005D3B20"/>
    <w:rsid w:val="005E0FFF"/>
    <w:rsid w:val="005E5C68"/>
    <w:rsid w:val="005E65C0"/>
    <w:rsid w:val="005F0390"/>
    <w:rsid w:val="005F26C1"/>
    <w:rsid w:val="00612023"/>
    <w:rsid w:val="00614190"/>
    <w:rsid w:val="006169B1"/>
    <w:rsid w:val="00622A99"/>
    <w:rsid w:val="00622E67"/>
    <w:rsid w:val="00626EDC"/>
    <w:rsid w:val="006470EC"/>
    <w:rsid w:val="00647850"/>
    <w:rsid w:val="0065598E"/>
    <w:rsid w:val="00655AF2"/>
    <w:rsid w:val="006568BE"/>
    <w:rsid w:val="0066025D"/>
    <w:rsid w:val="006773EC"/>
    <w:rsid w:val="00680504"/>
    <w:rsid w:val="00681CD9"/>
    <w:rsid w:val="00683E30"/>
    <w:rsid w:val="00687024"/>
    <w:rsid w:val="00691C2D"/>
    <w:rsid w:val="00696415"/>
    <w:rsid w:val="00697801"/>
    <w:rsid w:val="006D3691"/>
    <w:rsid w:val="006E2DCE"/>
    <w:rsid w:val="006E6A40"/>
    <w:rsid w:val="006E7A42"/>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93F20"/>
    <w:rsid w:val="007A3793"/>
    <w:rsid w:val="007B486A"/>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3695D"/>
    <w:rsid w:val="00840104"/>
    <w:rsid w:val="00841FC5"/>
    <w:rsid w:val="00845709"/>
    <w:rsid w:val="008576BD"/>
    <w:rsid w:val="00860463"/>
    <w:rsid w:val="0086386B"/>
    <w:rsid w:val="008733DA"/>
    <w:rsid w:val="008771A1"/>
    <w:rsid w:val="008850E4"/>
    <w:rsid w:val="008871AE"/>
    <w:rsid w:val="00895963"/>
    <w:rsid w:val="008A12F5"/>
    <w:rsid w:val="008A288A"/>
    <w:rsid w:val="008B1587"/>
    <w:rsid w:val="008B1B01"/>
    <w:rsid w:val="008B3BCD"/>
    <w:rsid w:val="008B4841"/>
    <w:rsid w:val="008B6DF8"/>
    <w:rsid w:val="008C106C"/>
    <w:rsid w:val="008C10F1"/>
    <w:rsid w:val="008C11CE"/>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724E7"/>
    <w:rsid w:val="00975CA1"/>
    <w:rsid w:val="009849C2"/>
    <w:rsid w:val="00984D24"/>
    <w:rsid w:val="009858EB"/>
    <w:rsid w:val="00997E7E"/>
    <w:rsid w:val="009B0046"/>
    <w:rsid w:val="009B697A"/>
    <w:rsid w:val="009C1440"/>
    <w:rsid w:val="009C2107"/>
    <w:rsid w:val="009C5D9E"/>
    <w:rsid w:val="009D2C3E"/>
    <w:rsid w:val="009E0625"/>
    <w:rsid w:val="009E3034"/>
    <w:rsid w:val="009E549F"/>
    <w:rsid w:val="009F28A8"/>
    <w:rsid w:val="009F473E"/>
    <w:rsid w:val="009F682A"/>
    <w:rsid w:val="00A022BE"/>
    <w:rsid w:val="00A20078"/>
    <w:rsid w:val="00A231D3"/>
    <w:rsid w:val="00A24C95"/>
    <w:rsid w:val="00A26094"/>
    <w:rsid w:val="00A301BF"/>
    <w:rsid w:val="00A302B2"/>
    <w:rsid w:val="00A331B4"/>
    <w:rsid w:val="00A3484E"/>
    <w:rsid w:val="00A36ADA"/>
    <w:rsid w:val="00A41A78"/>
    <w:rsid w:val="00A438D8"/>
    <w:rsid w:val="00A473F5"/>
    <w:rsid w:val="00A51F9D"/>
    <w:rsid w:val="00A5416A"/>
    <w:rsid w:val="00A57EE9"/>
    <w:rsid w:val="00A639F4"/>
    <w:rsid w:val="00A81A32"/>
    <w:rsid w:val="00A835BD"/>
    <w:rsid w:val="00A951A9"/>
    <w:rsid w:val="00A96385"/>
    <w:rsid w:val="00A97B15"/>
    <w:rsid w:val="00AA42D5"/>
    <w:rsid w:val="00AA727A"/>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27DE"/>
    <w:rsid w:val="00C7315E"/>
    <w:rsid w:val="00C75895"/>
    <w:rsid w:val="00C83C9F"/>
    <w:rsid w:val="00C86866"/>
    <w:rsid w:val="00C92275"/>
    <w:rsid w:val="00C94840"/>
    <w:rsid w:val="00CA6AC8"/>
    <w:rsid w:val="00CB027F"/>
    <w:rsid w:val="00CC6297"/>
    <w:rsid w:val="00CC7690"/>
    <w:rsid w:val="00CD1986"/>
    <w:rsid w:val="00CD6748"/>
    <w:rsid w:val="00CE4D5C"/>
    <w:rsid w:val="00CF05DA"/>
    <w:rsid w:val="00CF58EB"/>
    <w:rsid w:val="00D00FC0"/>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3F9E"/>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26155"/>
    <w:rsid w:val="00E30BEA"/>
    <w:rsid w:val="00E3197E"/>
    <w:rsid w:val="00E342F8"/>
    <w:rsid w:val="00E351ED"/>
    <w:rsid w:val="00E421CE"/>
    <w:rsid w:val="00E54FF9"/>
    <w:rsid w:val="00E6034B"/>
    <w:rsid w:val="00E6549E"/>
    <w:rsid w:val="00E65EDE"/>
    <w:rsid w:val="00E70F81"/>
    <w:rsid w:val="00E77055"/>
    <w:rsid w:val="00E77460"/>
    <w:rsid w:val="00E83ABC"/>
    <w:rsid w:val="00E844F2"/>
    <w:rsid w:val="00E92FCB"/>
    <w:rsid w:val="00EA147F"/>
    <w:rsid w:val="00EA203D"/>
    <w:rsid w:val="00ED03AB"/>
    <w:rsid w:val="00ED0CAC"/>
    <w:rsid w:val="00ED1CD4"/>
    <w:rsid w:val="00ED1D2B"/>
    <w:rsid w:val="00ED5A8D"/>
    <w:rsid w:val="00ED64B5"/>
    <w:rsid w:val="00EE2C16"/>
    <w:rsid w:val="00EE6953"/>
    <w:rsid w:val="00EE7CCA"/>
    <w:rsid w:val="00F03138"/>
    <w:rsid w:val="00F074AA"/>
    <w:rsid w:val="00F16A14"/>
    <w:rsid w:val="00F231DC"/>
    <w:rsid w:val="00F345BC"/>
    <w:rsid w:val="00F362D7"/>
    <w:rsid w:val="00F37D7B"/>
    <w:rsid w:val="00F5314C"/>
    <w:rsid w:val="00F635DD"/>
    <w:rsid w:val="00F6627B"/>
    <w:rsid w:val="00F734F2"/>
    <w:rsid w:val="00F74B96"/>
    <w:rsid w:val="00F75052"/>
    <w:rsid w:val="00F804D3"/>
    <w:rsid w:val="00F81CD2"/>
    <w:rsid w:val="00F82641"/>
    <w:rsid w:val="00F90F18"/>
    <w:rsid w:val="00F937E4"/>
    <w:rsid w:val="00F95EE7"/>
    <w:rsid w:val="00FA39E6"/>
    <w:rsid w:val="00FA7BC9"/>
    <w:rsid w:val="00FA7D25"/>
    <w:rsid w:val="00FB378E"/>
    <w:rsid w:val="00FB37F1"/>
    <w:rsid w:val="00FB47C0"/>
    <w:rsid w:val="00FB501B"/>
    <w:rsid w:val="00FB7770"/>
    <w:rsid w:val="00FB777B"/>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DB7C64-1204-477C-B477-A65FDC74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
    <w:basedOn w:val="a6"/>
    <w:link w:val="afb"/>
    <w:uiPriority w:val="99"/>
    <w:unhideWhenUsed/>
    <w:rsid w:val="002C2598"/>
    <w:pPr>
      <w:snapToGrid w:val="0"/>
      <w:jc w:val="left"/>
    </w:pPr>
    <w:rPr>
      <w:sz w:val="20"/>
    </w:rPr>
  </w:style>
  <w:style w:type="character" w:customStyle="1" w:styleId="afb">
    <w:name w:val="註腳文字 字元"/>
    <w:aliases w:val="字元 字元"/>
    <w:basedOn w:val="a7"/>
    <w:link w:val="afa"/>
    <w:uiPriority w:val="99"/>
    <w:rsid w:val="002C2598"/>
    <w:rPr>
      <w:rFonts w:ascii="標楷體" w:eastAsia="標楷體"/>
      <w:kern w:val="2"/>
    </w:rPr>
  </w:style>
  <w:style w:type="character" w:styleId="afc">
    <w:name w:val="footnote reference"/>
    <w:aliases w:val="FR,Ref,de nota al pie,註腳內容,Error-Fußnotenzeichen5,Error-Fußnotenzeichen6,Error-Fußnotenzeichen3"/>
    <w:basedOn w:val="a7"/>
    <w:uiPriority w:val="99"/>
    <w:unhideWhenUsed/>
    <w:rsid w:val="002C25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BCADD-554E-4C6C-95EF-C523ADA4B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12</Pages>
  <Words>949</Words>
  <Characters>5412</Characters>
  <Application>Microsoft Office Word</Application>
  <DocSecurity>0</DocSecurity>
  <Lines>45</Lines>
  <Paragraphs>12</Paragraphs>
  <ScaleCrop>false</ScaleCrop>
  <Company>cy</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廖青惠</dc:creator>
  <cp:lastModifiedBy>曹錦芳</cp:lastModifiedBy>
  <cp:revision>2</cp:revision>
  <cp:lastPrinted>2021-05-14T10:13:00Z</cp:lastPrinted>
  <dcterms:created xsi:type="dcterms:W3CDTF">2021-05-21T02:49:00Z</dcterms:created>
  <dcterms:modified xsi:type="dcterms:W3CDTF">2021-05-21T02:49:00Z</dcterms:modified>
</cp:coreProperties>
</file>